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AF9D">
      <w:pPr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2026年</w:t>
      </w:r>
      <w:r>
        <w:rPr>
          <w:rFonts w:hint="eastAsia" w:ascii="楷体_GB2312" w:eastAsia="楷体_GB2312"/>
          <w:b/>
          <w:sz w:val="36"/>
          <w:szCs w:val="36"/>
        </w:rPr>
        <w:t>哈尔滨理工大学</w:t>
      </w:r>
    </w:p>
    <w:p w14:paraId="183C452C">
      <w:pPr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第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十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五</w:t>
      </w:r>
      <w:r>
        <w:rPr>
          <w:rFonts w:hint="eastAsia" w:ascii="楷体_GB2312" w:eastAsia="楷体_GB2312"/>
          <w:b/>
          <w:sz w:val="36"/>
          <w:szCs w:val="36"/>
        </w:rPr>
        <w:t>届</w:t>
      </w:r>
      <w:r>
        <w:rPr>
          <w:rFonts w:hint="eastAsia" w:ascii="楷体_GB2312" w:eastAsia="楷体_GB2312"/>
          <w:b/>
          <w:sz w:val="36"/>
          <w:szCs w:val="36"/>
          <w:lang w:val="en-US" w:eastAsia="zh"/>
        </w:rPr>
        <w:t>校园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健康</w:t>
      </w:r>
      <w:r>
        <w:rPr>
          <w:rFonts w:hint="eastAsia" w:ascii="楷体_GB2312" w:eastAsia="楷体_GB2312"/>
          <w:b/>
          <w:sz w:val="36"/>
          <w:szCs w:val="36"/>
          <w:lang w:val="en-US" w:eastAsia="zh"/>
        </w:rPr>
        <w:t>活力大赛</w:t>
      </w:r>
      <w:r>
        <w:rPr>
          <w:rFonts w:hint="eastAsia" w:ascii="楷体_GB2312" w:eastAsia="楷体_GB2312"/>
          <w:b/>
          <w:sz w:val="36"/>
          <w:szCs w:val="36"/>
        </w:rPr>
        <w:t>竞赛规程</w:t>
      </w:r>
    </w:p>
    <w:p w14:paraId="6DDEA64E">
      <w:pPr>
        <w:widowControl/>
        <w:wordWrap w:val="0"/>
        <w:spacing w:line="336" w:lineRule="auto"/>
        <w:jc w:val="left"/>
        <w:rPr>
          <w:rFonts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 xml:space="preserve">一、竞赛时间和地点： </w:t>
      </w:r>
    </w:p>
    <w:p w14:paraId="00DF3F6D">
      <w:pPr>
        <w:widowControl/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1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竞赛时间：20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2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年 5 月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日</w:t>
      </w:r>
    </w:p>
    <w:p w14:paraId="247470CF">
      <w:pPr>
        <w:widowControl/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竞赛地点：哈尔滨理工大学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能源楼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大学生活动中心</w:t>
      </w:r>
    </w:p>
    <w:p w14:paraId="5FDF5866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二、主办单位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：</w:t>
      </w:r>
    </w:p>
    <w:p w14:paraId="014493CF">
      <w:pPr>
        <w:widowControl/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哈尔滨理工大学体育教学部</w:t>
      </w:r>
    </w:p>
    <w:p w14:paraId="7044578E">
      <w:pPr>
        <w:widowControl/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共青团哈尔滨理工大学委员会</w:t>
      </w:r>
    </w:p>
    <w:p w14:paraId="3968D300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三、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eastAsia="zh"/>
        </w:rPr>
        <w:t>承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办单位：</w:t>
      </w:r>
    </w:p>
    <w:p w14:paraId="0D1E8B07">
      <w:pPr>
        <w:widowControl/>
        <w:wordWrap w:val="0"/>
        <w:spacing w:line="336" w:lineRule="auto"/>
        <w:ind w:firstLine="56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机械动力工程学院</w:t>
      </w:r>
    </w:p>
    <w:p w14:paraId="4B6B5DC4"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大赛主题：</w:t>
      </w:r>
    </w:p>
    <w:p w14:paraId="07D7B227">
      <w:pPr>
        <w:pStyle w:val="4"/>
        <w:numPr>
          <w:ilvl w:val="0"/>
          <w:numId w:val="0"/>
        </w:numPr>
        <w:ind w:leftChars="0" w:firstLine="560" w:firstLineChars="200"/>
        <w:rPr>
          <w:rFonts w:hint="default" w:ascii="楷体_GB2312" w:hAnsi="宋体" w:eastAsia="楷体_GB2312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snapToGrid w:val="0"/>
          <w:color w:val="000000"/>
          <w:kern w:val="0"/>
          <w:sz w:val="28"/>
          <w:szCs w:val="28"/>
          <w:lang w:val="en-US" w:eastAsia="zh-CN" w:bidi="ar-SA"/>
        </w:rPr>
        <w:t>珩星筑梦，燃动理工</w:t>
      </w:r>
    </w:p>
    <w:p w14:paraId="4119E1A2"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参赛对象：</w:t>
      </w:r>
    </w:p>
    <w:p w14:paraId="212270BD">
      <w:pPr>
        <w:pStyle w:val="4"/>
        <w:numPr>
          <w:ilvl w:val="0"/>
          <w:numId w:val="0"/>
        </w:numPr>
        <w:ind w:leftChars="0"/>
        <w:rPr>
          <w:rFonts w:hint="default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  <w:t>哈尔滨理工大学全日制在校大学生（留学生）</w:t>
      </w:r>
    </w:p>
    <w:p w14:paraId="5267DE8E">
      <w:pPr>
        <w:pStyle w:val="4"/>
        <w:numPr>
          <w:ilvl w:val="0"/>
          <w:numId w:val="0"/>
        </w:numPr>
        <w:ind w:leftChars="0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、竞赛项目：</w:t>
      </w:r>
    </w:p>
    <w:p w14:paraId="7EF15138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default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  <w:t>1.韵律健身操（健美操，广场舞，团体操，轻器械操等）</w:t>
      </w:r>
    </w:p>
    <w:p w14:paraId="0DDEDC09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  <w:t>2.花球啦啦操（必须手持花球）</w:t>
      </w:r>
    </w:p>
    <w:p w14:paraId="3233ACE6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  <w:t>3.流行街舞（poppin ,hiphop,breaking,jazz,locking等）</w:t>
      </w:r>
    </w:p>
    <w:p w14:paraId="76D3D15A">
      <w:pPr>
        <w:pStyle w:val="4"/>
        <w:numPr>
          <w:ilvl w:val="0"/>
          <w:numId w:val="0"/>
        </w:numPr>
        <w:shd w:val="clear" w:color="auto" w:fill="auto"/>
        <w:ind w:left="839" w:leftChars="266" w:hanging="280" w:hangingChars="1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/>
        </w:rPr>
        <w:t>(1)原创综合风格齐舞。除纯粹的Breaking齐舞以外，以街舞中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一种或多种风格混合编排的原创街舞齐舞作品作为比赛内容。</w:t>
      </w:r>
    </w:p>
    <w:p w14:paraId="21DF2BA5">
      <w:pPr>
        <w:pStyle w:val="4"/>
        <w:shd w:val="clear" w:color="auto" w:fill="auto"/>
        <w:ind w:left="839" w:leftChars="266" w:hanging="280" w:hangingChars="1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(2)原创Breaking齐舞。以纯粹的Breaking风格元素进行编排的原创齐舞作品作为比赛内容。</w:t>
      </w:r>
    </w:p>
    <w:p w14:paraId="6A5F1EDB">
      <w:pPr>
        <w:pStyle w:val="4"/>
        <w:shd w:val="clear" w:color="auto" w:fill="auto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4.风格舞蹈（国标舞、现代舞、舞剧等）</w:t>
      </w:r>
    </w:p>
    <w:p w14:paraId="27992836">
      <w:pPr>
        <w:pStyle w:val="4"/>
        <w:shd w:val="clear" w:color="auto" w:fill="auto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5.民族舞（古典舞、中国舞等）</w:t>
      </w:r>
    </w:p>
    <w:p w14:paraId="07E0981D">
      <w:pPr>
        <w:pStyle w:val="4"/>
        <w:shd w:val="clear" w:color="auto" w:fill="auto"/>
        <w:ind w:left="0" w:leftChars="0" w:firstLine="0" w:firstLineChars="0"/>
        <w:jc w:val="center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</w:p>
    <w:p w14:paraId="01901FAE">
      <w:pPr>
        <w:pStyle w:val="4"/>
        <w:shd w:val="clear" w:color="auto" w:fill="auto"/>
        <w:ind w:left="0" w:leftChars="0" w:firstLine="0" w:firstLineChars="0"/>
        <w:jc w:val="center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参赛组别和内容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100"/>
        <w:gridCol w:w="2393"/>
        <w:gridCol w:w="2070"/>
      </w:tblGrid>
      <w:tr w14:paraId="209F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9" w:type="dxa"/>
            <w:vAlign w:val="top"/>
          </w:tcPr>
          <w:p w14:paraId="64937F51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100" w:type="dxa"/>
            <w:vAlign w:val="top"/>
          </w:tcPr>
          <w:p w14:paraId="3A72F349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组 别</w:t>
            </w:r>
          </w:p>
        </w:tc>
        <w:tc>
          <w:tcPr>
            <w:tcW w:w="2393" w:type="dxa"/>
            <w:vAlign w:val="top"/>
          </w:tcPr>
          <w:p w14:paraId="09072A68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性别/人数</w:t>
            </w:r>
          </w:p>
        </w:tc>
        <w:tc>
          <w:tcPr>
            <w:tcW w:w="2070" w:type="dxa"/>
            <w:vAlign w:val="top"/>
          </w:tcPr>
          <w:p w14:paraId="1A2873E4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音乐时间</w:t>
            </w:r>
          </w:p>
        </w:tc>
      </w:tr>
      <w:tr w14:paraId="3845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restart"/>
            <w:vAlign w:val="top"/>
          </w:tcPr>
          <w:p w14:paraId="268F7094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01A7339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韵律健身操</w:t>
            </w:r>
          </w:p>
        </w:tc>
        <w:tc>
          <w:tcPr>
            <w:tcW w:w="2100" w:type="dxa"/>
            <w:vAlign w:val="top"/>
          </w:tcPr>
          <w:p w14:paraId="5BDAA111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小团体</w:t>
            </w:r>
          </w:p>
        </w:tc>
        <w:tc>
          <w:tcPr>
            <w:tcW w:w="2393" w:type="dxa"/>
            <w:vAlign w:val="top"/>
          </w:tcPr>
          <w:p w14:paraId="42D8C7AA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性别不限2-8人</w:t>
            </w:r>
          </w:p>
        </w:tc>
        <w:tc>
          <w:tcPr>
            <w:tcW w:w="2070" w:type="dxa"/>
            <w:vMerge w:val="restart"/>
            <w:vAlign w:val="top"/>
          </w:tcPr>
          <w:p w14:paraId="31C6E93F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EF0EFFF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2分-3分</w:t>
            </w:r>
          </w:p>
        </w:tc>
      </w:tr>
      <w:tr w14:paraId="7AA7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vAlign w:val="top"/>
          </w:tcPr>
          <w:p w14:paraId="251CEC98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 w14:paraId="24705D9A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大团体</w:t>
            </w:r>
          </w:p>
        </w:tc>
        <w:tc>
          <w:tcPr>
            <w:tcW w:w="2393" w:type="dxa"/>
            <w:vAlign w:val="top"/>
          </w:tcPr>
          <w:p w14:paraId="252CA967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性别不限8-20人</w:t>
            </w:r>
          </w:p>
        </w:tc>
        <w:tc>
          <w:tcPr>
            <w:tcW w:w="2070" w:type="dxa"/>
            <w:vMerge w:val="continue"/>
            <w:vAlign w:val="top"/>
          </w:tcPr>
          <w:p w14:paraId="024D2683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C4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vAlign w:val="top"/>
          </w:tcPr>
          <w:p w14:paraId="3A51699C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 w14:paraId="1B335164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全女生组</w:t>
            </w:r>
          </w:p>
        </w:tc>
        <w:tc>
          <w:tcPr>
            <w:tcW w:w="2393" w:type="dxa"/>
            <w:vAlign w:val="top"/>
          </w:tcPr>
          <w:p w14:paraId="1A2E18E3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全女生6-20人</w:t>
            </w:r>
          </w:p>
        </w:tc>
        <w:tc>
          <w:tcPr>
            <w:tcW w:w="2070" w:type="dxa"/>
            <w:vMerge w:val="continue"/>
            <w:vAlign w:val="top"/>
          </w:tcPr>
          <w:p w14:paraId="48FCDBC7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B3F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restart"/>
            <w:vAlign w:val="top"/>
          </w:tcPr>
          <w:p w14:paraId="5361BAC4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73C72AC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花球啦啦操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（必须手持花球）</w:t>
            </w:r>
          </w:p>
        </w:tc>
        <w:tc>
          <w:tcPr>
            <w:tcW w:w="2100" w:type="dxa"/>
            <w:vAlign w:val="top"/>
          </w:tcPr>
          <w:p w14:paraId="089B1B3B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小团体</w:t>
            </w:r>
          </w:p>
        </w:tc>
        <w:tc>
          <w:tcPr>
            <w:tcW w:w="2393" w:type="dxa"/>
            <w:vAlign w:val="top"/>
          </w:tcPr>
          <w:p w14:paraId="1D9B5400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性别不限5-12人</w:t>
            </w:r>
          </w:p>
        </w:tc>
        <w:tc>
          <w:tcPr>
            <w:tcW w:w="2070" w:type="dxa"/>
            <w:vMerge w:val="restart"/>
            <w:vAlign w:val="top"/>
          </w:tcPr>
          <w:p w14:paraId="2F92BA2D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6E7359C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2分-2分30秒</w:t>
            </w:r>
          </w:p>
        </w:tc>
      </w:tr>
      <w:tr w14:paraId="11C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vAlign w:val="top"/>
          </w:tcPr>
          <w:p w14:paraId="43BD375E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 w14:paraId="0B92C18C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大团体</w:t>
            </w:r>
          </w:p>
        </w:tc>
        <w:tc>
          <w:tcPr>
            <w:tcW w:w="2393" w:type="dxa"/>
            <w:vAlign w:val="top"/>
          </w:tcPr>
          <w:p w14:paraId="0411FA67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性别不限12-24人</w:t>
            </w:r>
          </w:p>
        </w:tc>
        <w:tc>
          <w:tcPr>
            <w:tcW w:w="2070" w:type="dxa"/>
            <w:vMerge w:val="continue"/>
            <w:vAlign w:val="top"/>
          </w:tcPr>
          <w:p w14:paraId="62F2EE38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CC9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vAlign w:val="top"/>
          </w:tcPr>
          <w:p w14:paraId="50418ABD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 w14:paraId="17CE1194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全女生组</w:t>
            </w:r>
          </w:p>
        </w:tc>
        <w:tc>
          <w:tcPr>
            <w:tcW w:w="2393" w:type="dxa"/>
            <w:vAlign w:val="top"/>
          </w:tcPr>
          <w:p w14:paraId="54110481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全女生8-24人</w:t>
            </w:r>
          </w:p>
        </w:tc>
        <w:tc>
          <w:tcPr>
            <w:tcW w:w="2070" w:type="dxa"/>
            <w:vMerge w:val="continue"/>
            <w:vAlign w:val="top"/>
          </w:tcPr>
          <w:p w14:paraId="52792F21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9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restart"/>
            <w:vAlign w:val="top"/>
          </w:tcPr>
          <w:p w14:paraId="7F11271B">
            <w:pPr>
              <w:pStyle w:val="3"/>
              <w:spacing w:after="150" w:line="360" w:lineRule="atLeast"/>
              <w:ind w:firstLine="280" w:firstLineChars="100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4FF5A90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流行街舞</w:t>
            </w:r>
          </w:p>
        </w:tc>
        <w:tc>
          <w:tcPr>
            <w:tcW w:w="2100" w:type="dxa"/>
            <w:vAlign w:val="top"/>
          </w:tcPr>
          <w:p w14:paraId="1EDCCEFF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原创综合风格齐舞</w:t>
            </w:r>
          </w:p>
        </w:tc>
        <w:tc>
          <w:tcPr>
            <w:tcW w:w="2393" w:type="dxa"/>
            <w:vAlign w:val="top"/>
          </w:tcPr>
          <w:p w14:paraId="7A079FFD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性别不限7-24人</w:t>
            </w:r>
          </w:p>
        </w:tc>
        <w:tc>
          <w:tcPr>
            <w:tcW w:w="2070" w:type="dxa"/>
            <w:vMerge w:val="restart"/>
            <w:vAlign w:val="top"/>
          </w:tcPr>
          <w:p w14:paraId="471BC861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331CB55">
            <w:pPr>
              <w:pStyle w:val="3"/>
              <w:spacing w:after="150" w:line="360" w:lineRule="atLeast"/>
              <w:ind w:firstLine="280" w:firstLineChars="100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2分-3分</w:t>
            </w:r>
          </w:p>
        </w:tc>
      </w:tr>
      <w:tr w14:paraId="5FBB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vAlign w:val="top"/>
          </w:tcPr>
          <w:p w14:paraId="1BF523A3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 w14:paraId="54296737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原创Breaking齐舞</w:t>
            </w:r>
          </w:p>
        </w:tc>
        <w:tc>
          <w:tcPr>
            <w:tcW w:w="2393" w:type="dxa"/>
            <w:vAlign w:val="top"/>
          </w:tcPr>
          <w:p w14:paraId="23CA9105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性别不限5-24人</w:t>
            </w:r>
          </w:p>
        </w:tc>
        <w:tc>
          <w:tcPr>
            <w:tcW w:w="2070" w:type="dxa"/>
            <w:vMerge w:val="continue"/>
            <w:vAlign w:val="top"/>
          </w:tcPr>
          <w:p w14:paraId="0E5FE3FD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864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top"/>
          </w:tcPr>
          <w:p w14:paraId="235F2CAC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风格舞蹈</w:t>
            </w:r>
          </w:p>
        </w:tc>
        <w:tc>
          <w:tcPr>
            <w:tcW w:w="2100" w:type="dxa"/>
            <w:vAlign w:val="top"/>
          </w:tcPr>
          <w:p w14:paraId="08D2B2EC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393" w:type="dxa"/>
            <w:vAlign w:val="top"/>
          </w:tcPr>
          <w:p w14:paraId="04BB9963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性别不限1-20人</w:t>
            </w:r>
          </w:p>
        </w:tc>
        <w:tc>
          <w:tcPr>
            <w:tcW w:w="2070" w:type="dxa"/>
            <w:vAlign w:val="top"/>
          </w:tcPr>
          <w:p w14:paraId="0AB9ECEB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1分30秒-3分</w:t>
            </w:r>
          </w:p>
        </w:tc>
      </w:tr>
      <w:tr w14:paraId="02A8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top"/>
          </w:tcPr>
          <w:p w14:paraId="52AD0689">
            <w:pPr>
              <w:pStyle w:val="3"/>
              <w:spacing w:after="150" w:line="360" w:lineRule="atLeast"/>
              <w:jc w:val="center"/>
              <w:rPr>
                <w:rFonts w:hint="default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民族舞</w:t>
            </w:r>
          </w:p>
        </w:tc>
        <w:tc>
          <w:tcPr>
            <w:tcW w:w="2100" w:type="dxa"/>
            <w:vAlign w:val="top"/>
          </w:tcPr>
          <w:p w14:paraId="40713B0E">
            <w:pPr>
              <w:pStyle w:val="3"/>
              <w:spacing w:after="150" w:line="360" w:lineRule="atLeast"/>
              <w:jc w:val="center"/>
              <w:rPr>
                <w:rFonts w:hint="default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393" w:type="dxa"/>
            <w:vAlign w:val="top"/>
          </w:tcPr>
          <w:p w14:paraId="1DF81B76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性别不限1-20人</w:t>
            </w:r>
          </w:p>
        </w:tc>
        <w:tc>
          <w:tcPr>
            <w:tcW w:w="2070" w:type="dxa"/>
            <w:vAlign w:val="top"/>
          </w:tcPr>
          <w:p w14:paraId="7944E639">
            <w:pPr>
              <w:pStyle w:val="3"/>
              <w:spacing w:after="150" w:line="360" w:lineRule="atLeast"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1分30秒-3分</w:t>
            </w:r>
          </w:p>
        </w:tc>
      </w:tr>
    </w:tbl>
    <w:p w14:paraId="0798DF69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</w:p>
    <w:p w14:paraId="5AA9CFE2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、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参赛要求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：</w:t>
      </w:r>
    </w:p>
    <w:p w14:paraId="47AD97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firstLine="560" w:firstLineChars="200"/>
        <w:textAlignment w:val="baseline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1.以学院为单位报名，每个学院每项最多可报两个节目。</w:t>
      </w:r>
    </w:p>
    <w:p w14:paraId="326862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firstLine="560" w:firstLineChars="200"/>
        <w:textAlignment w:val="baseline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2.参赛音乐统一规定为MP4格式，文件名为组别+项目+参赛队伍名称+时长，要求音乐质量好，清晰度高，赛前领队会统一提交，并在赛事当天将音乐放在U盘内随身携带，以备音乐播放时出现意外问题。音乐时长超出或不足将由裁判长扣分。</w:t>
      </w:r>
    </w:p>
    <w:p w14:paraId="2B7B10ED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firstLine="560" w:firstLineChars="200"/>
        <w:textAlignment w:val="baseline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3.原则上同一选手只能代表自己学院参加不同项目的比赛，如遇特例需要外援的学院应在赛前报备外援人数，每加一人在该项总分上扣除1分，依次递加。</w:t>
      </w:r>
    </w:p>
    <w:p w14:paraId="783119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firstLine="560" w:firstLineChars="200"/>
        <w:textAlignment w:val="baseline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4.比赛服装、音乐(含歌词)、动作设计等不得出现任何反社会、宗教、暴力、低俗色情等元素;参赛选手不得暴露已有纹身;服饰、化妆与发型不得过于夸张与怪异，禁止穿着过于暴露身体的服饰，在符合各舞种风格特征情况下，要尽量体现出当代校园学生健康活力的形象。</w:t>
      </w:r>
    </w:p>
    <w:p w14:paraId="3CC0F6C7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、评分标准：</w:t>
      </w:r>
    </w:p>
    <w:p w14:paraId="648A117B">
      <w:pPr>
        <w:widowControl/>
        <w:tabs>
          <w:tab w:val="left" w:pos="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本次比赛设立专业裁判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老师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7人。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根据每支队伍参赛套路编排的艺术性、完成情况、新颖的难度表现、音乐的选择、服装的选择，表现力，渲染的主题等进行综合评分。</w:t>
      </w:r>
    </w:p>
    <w:p w14:paraId="0DB91DF0">
      <w:pPr>
        <w:pStyle w:val="4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</w:p>
    <w:p w14:paraId="545EEC90">
      <w:pPr>
        <w:pStyle w:val="4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45"/>
        <w:gridCol w:w="4343"/>
      </w:tblGrid>
      <w:tr w14:paraId="6FD2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54C5AA24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 w14:paraId="3B40AB40">
            <w:pPr>
              <w:pStyle w:val="4"/>
              <w:widowControl w:val="0"/>
              <w:shd w:val="clear" w:color="auto" w:fill="auto"/>
              <w:ind w:left="0" w:leftChars="0" w:firstLine="0" w:firstLineChars="0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艺术分35分</w:t>
            </w:r>
          </w:p>
        </w:tc>
        <w:tc>
          <w:tcPr>
            <w:tcW w:w="4343" w:type="dxa"/>
          </w:tcPr>
          <w:p w14:paraId="1761D0BF">
            <w:pPr>
              <w:widowControl/>
              <w:tabs>
                <w:tab w:val="left" w:pos="360"/>
              </w:tabs>
              <w:wordWrap w:val="0"/>
              <w:spacing w:line="336" w:lineRule="auto"/>
              <w:ind w:firstLine="280" w:firstLineChars="10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必须有创新性，主题性，积极健康，贴近生活，5次以上的队形变化，每名队员有交流、有活力</w:t>
            </w:r>
          </w:p>
        </w:tc>
      </w:tr>
      <w:tr w14:paraId="763D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4E4D0E2C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45" w:type="dxa"/>
            <w:vAlign w:val="center"/>
          </w:tcPr>
          <w:p w14:paraId="03E5B5C1">
            <w:pPr>
              <w:pStyle w:val="4"/>
              <w:widowControl w:val="0"/>
              <w:shd w:val="clear" w:color="auto" w:fill="auto"/>
              <w:ind w:left="0" w:leftChars="0" w:firstLine="0" w:firstLineChars="0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完成分30分</w:t>
            </w:r>
          </w:p>
        </w:tc>
        <w:tc>
          <w:tcPr>
            <w:tcW w:w="4343" w:type="dxa"/>
          </w:tcPr>
          <w:p w14:paraId="453DCDA9">
            <w:pPr>
              <w:widowControl/>
              <w:tabs>
                <w:tab w:val="left" w:pos="360"/>
              </w:tabs>
              <w:wordWrap w:val="0"/>
              <w:spacing w:line="336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动作的一致性、完成动作的标准及规范程度</w:t>
            </w:r>
          </w:p>
        </w:tc>
      </w:tr>
      <w:tr w14:paraId="4EBA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6BBAD2B6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45" w:type="dxa"/>
            <w:vAlign w:val="center"/>
          </w:tcPr>
          <w:p w14:paraId="00A1E714">
            <w:pPr>
              <w:pStyle w:val="4"/>
              <w:widowControl w:val="0"/>
              <w:shd w:val="clear" w:color="auto" w:fill="auto"/>
              <w:ind w:left="0" w:leftChars="0" w:firstLine="0" w:firstLineChars="0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难度分15分</w:t>
            </w:r>
          </w:p>
        </w:tc>
        <w:tc>
          <w:tcPr>
            <w:tcW w:w="4343" w:type="dxa"/>
          </w:tcPr>
          <w:p w14:paraId="16D44B57">
            <w:pPr>
              <w:widowControl/>
              <w:tabs>
                <w:tab w:val="left" w:pos="360"/>
              </w:tabs>
              <w:wordWrap w:val="0"/>
              <w:spacing w:line="336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能利用新颖的难度来表现舞蹈风格与创意</w:t>
            </w:r>
          </w:p>
        </w:tc>
      </w:tr>
      <w:tr w14:paraId="6795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22AE676A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45" w:type="dxa"/>
            <w:vAlign w:val="center"/>
          </w:tcPr>
          <w:p w14:paraId="6C2D01BD">
            <w:pPr>
              <w:pStyle w:val="4"/>
              <w:widowControl w:val="0"/>
              <w:shd w:val="clear" w:color="auto" w:fill="auto"/>
              <w:ind w:left="0" w:leftChars="0" w:firstLine="0" w:firstLineChars="0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服  装10分</w:t>
            </w:r>
          </w:p>
        </w:tc>
        <w:tc>
          <w:tcPr>
            <w:tcW w:w="4343" w:type="dxa"/>
          </w:tcPr>
          <w:p w14:paraId="7442EDCA">
            <w:pPr>
              <w:widowControl/>
              <w:tabs>
                <w:tab w:val="left" w:pos="360"/>
              </w:tabs>
              <w:wordWrap w:val="0"/>
              <w:spacing w:line="336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符合舞蹈特点，能与编排相呼应，人数符合项目要求</w:t>
            </w:r>
          </w:p>
        </w:tc>
      </w:tr>
      <w:tr w14:paraId="7B64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4AC377E7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45" w:type="dxa"/>
            <w:vAlign w:val="center"/>
          </w:tcPr>
          <w:p w14:paraId="28F27998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音  乐10分</w:t>
            </w:r>
          </w:p>
        </w:tc>
        <w:tc>
          <w:tcPr>
            <w:tcW w:w="4343" w:type="dxa"/>
          </w:tcPr>
          <w:p w14:paraId="53FDB94D">
            <w:pPr>
              <w:widowControl/>
              <w:tabs>
                <w:tab w:val="left" w:pos="360"/>
              </w:tabs>
              <w:wordWrap w:val="0"/>
              <w:spacing w:line="336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清晰流畅与套路相呼应、时间在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规定范围内。</w:t>
            </w:r>
          </w:p>
        </w:tc>
      </w:tr>
      <w:tr w14:paraId="72F8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 w14:paraId="57FD8E1B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45" w:type="dxa"/>
            <w:vAlign w:val="center"/>
          </w:tcPr>
          <w:p w14:paraId="63571B58">
            <w:pPr>
              <w:pStyle w:val="4"/>
              <w:widowControl w:val="0"/>
              <w:shd w:val="clear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4343" w:type="dxa"/>
          </w:tcPr>
          <w:p w14:paraId="0B8537C0">
            <w:pPr>
              <w:widowControl/>
              <w:tabs>
                <w:tab w:val="left" w:pos="0"/>
              </w:tabs>
              <w:wordWrap w:val="0"/>
              <w:spacing w:line="336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评委分数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去掉一个最高分，一个最低分，取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其余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平均分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4F053A11">
      <w:pPr>
        <w:widowControl/>
        <w:tabs>
          <w:tab w:val="left" w:pos="360"/>
        </w:tabs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</w:rPr>
        <w:t>、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eastAsia="zh-CN"/>
        </w:rPr>
        <w:t>名次录取与奖励</w:t>
      </w:r>
    </w:p>
    <w:p w14:paraId="09939204">
      <w:pPr>
        <w:widowControl/>
        <w:tabs>
          <w:tab w:val="left" w:pos="360"/>
        </w:tabs>
        <w:wordWrap w:val="0"/>
        <w:spacing w:line="336" w:lineRule="auto"/>
        <w:ind w:left="468" w:leftChars="223" w:firstLine="81" w:firstLineChars="29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各组别各项目比赛取前八名，颁发成绩证书。</w:t>
      </w:r>
    </w:p>
    <w:p w14:paraId="3BD351E8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2.大赛设立：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最佳编排奖、最佳表演奖、最佳服饰奖、最佳创意奖。并颁发证书。</w:t>
      </w:r>
    </w:p>
    <w:p w14:paraId="01554390">
      <w:pPr>
        <w:pStyle w:val="4"/>
        <w:numPr>
          <w:ilvl w:val="0"/>
          <w:numId w:val="0"/>
        </w:numPr>
        <w:ind w:leftChars="0"/>
        <w:rPr>
          <w:rFonts w:hint="eastAsia" w:ascii="楷体_GB2312" w:hAnsi="宋体" w:eastAsia="楷体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>十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</w:rPr>
        <w:t>、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28"/>
          <w:szCs w:val="28"/>
          <w:lang w:val="en-US" w:eastAsia="zh-CN"/>
        </w:rPr>
        <w:t>报名方式：</w:t>
      </w:r>
    </w:p>
    <w:p w14:paraId="3160BEAF">
      <w:pPr>
        <w:pStyle w:val="4"/>
        <w:numPr>
          <w:ilvl w:val="0"/>
          <w:numId w:val="0"/>
        </w:numPr>
        <w:ind w:left="839" w:leftChars="266" w:hanging="280" w:hangingChars="1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、报名单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见附件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由各学院负责人发送至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 xml:space="preserve"> 18616021155@163.com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</w:t>
      </w:r>
    </w:p>
    <w:p w14:paraId="4C23B919">
      <w:pPr>
        <w:widowControl/>
        <w:wordWrap w:val="0"/>
        <w:spacing w:line="336" w:lineRule="auto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、报名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咨询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电话：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13159868886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苏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老师</w:t>
      </w:r>
    </w:p>
    <w:p w14:paraId="4AF52BB8">
      <w:pPr>
        <w:widowControl/>
        <w:wordWrap w:val="0"/>
        <w:spacing w:line="336" w:lineRule="auto"/>
        <w:ind w:left="1399" w:leftChars="266" w:hanging="840" w:hangingChars="3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、报名截止时间：20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2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年5月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日20:00</w:t>
      </w:r>
    </w:p>
    <w:p w14:paraId="3B2485D8">
      <w:pPr>
        <w:widowControl/>
        <w:wordWrap w:val="0"/>
        <w:spacing w:line="336" w:lineRule="auto"/>
        <w:ind w:left="1399" w:leftChars="266" w:hanging="840" w:hangingChars="3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、领队会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时间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：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 xml:space="preserve">2026年5月11日                </w:t>
      </w:r>
    </w:p>
    <w:p w14:paraId="21CDAACE">
      <w:pPr>
        <w:jc w:val="both"/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十一、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>其他</w:t>
      </w:r>
    </w:p>
    <w:p w14:paraId="7641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62" w:firstLineChars="200"/>
        <w:jc w:val="left"/>
        <w:textAlignment w:val="auto"/>
        <w:rPr>
          <w:rFonts w:hint="eastAsia" w:ascii="楷体_GB2312" w:hAnsi="宋体" w:eastAsia="楷体_GB2312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snapToGrid w:val="0"/>
          <w:color w:val="000000"/>
          <w:kern w:val="0"/>
          <w:sz w:val="28"/>
          <w:szCs w:val="28"/>
          <w:lang w:val="en-US" w:eastAsia="en-US" w:bidi="ar-SA"/>
        </w:rPr>
        <w:t>所有参赛队需在体育教学部网站下载并签署《自愿参赛责任及风险告知书》，并购买比赛期间（含往返赛场途中）的意外保险。纸质版《告知书》（全队签署一份）和保险单于领队会时提交至组委会。</w:t>
      </w:r>
    </w:p>
    <w:p w14:paraId="64BF46F8">
      <w:pPr>
        <w:jc w:val="both"/>
        <w:rPr>
          <w:rFonts w:hint="default" w:ascii="楷体_GB2312" w:hAnsi="宋体" w:eastAsia="楷体_GB2312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37A46ED0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</w:p>
    <w:p w14:paraId="202DDB70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</w:p>
    <w:p w14:paraId="19AB4515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</w:p>
    <w:p w14:paraId="63838D14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</w:p>
    <w:p w14:paraId="3E2ECC49">
      <w:pPr>
        <w:jc w:val="both"/>
        <w:rPr>
          <w:rFonts w:hint="eastAsia" w:ascii="楷体_GB2312" w:eastAsia="楷体_GB2312"/>
          <w:b/>
          <w:sz w:val="36"/>
          <w:szCs w:val="36"/>
          <w:lang w:val="en-US" w:eastAsia="zh-CN"/>
        </w:rPr>
      </w:pPr>
    </w:p>
    <w:p w14:paraId="3F1DB34D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健身健美（健体、 模特）比赛规程</w:t>
      </w:r>
    </w:p>
    <w:p w14:paraId="039083DB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一．竞赛项目：</w:t>
      </w:r>
    </w:p>
    <w:p w14:paraId="0A228F5B">
      <w:pPr>
        <w:pStyle w:val="4"/>
        <w:numPr>
          <w:ilvl w:val="0"/>
          <w:numId w:val="0"/>
        </w:numPr>
        <w:shd w:val="clear" w:color="auto" w:fill="auto"/>
        <w:ind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1.健体比赛</w:t>
      </w:r>
    </w:p>
    <w:p w14:paraId="24AE9CA5">
      <w:pPr>
        <w:pStyle w:val="4"/>
        <w:numPr>
          <w:ilvl w:val="0"/>
          <w:numId w:val="0"/>
        </w:numPr>
        <w:shd w:val="clear" w:color="auto" w:fill="auto"/>
        <w:ind w:leftChars="0"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2.模特比赛</w:t>
      </w:r>
    </w:p>
    <w:p w14:paraId="62E86446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 xml:space="preserve">二、比赛项目及分组 </w:t>
      </w:r>
    </w:p>
    <w:p w14:paraId="24CE5746">
      <w:pPr>
        <w:pStyle w:val="4"/>
        <w:numPr>
          <w:ilvl w:val="0"/>
          <w:numId w:val="0"/>
        </w:numPr>
        <w:shd w:val="clear" w:color="auto" w:fill="auto"/>
        <w:ind w:leftChars="0"/>
        <w:jc w:val="center"/>
        <w:rPr>
          <w:rFonts w:hint="default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参赛组别和内容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536"/>
        <w:gridCol w:w="1975"/>
        <w:gridCol w:w="2077"/>
      </w:tblGrid>
      <w:tr w14:paraId="0DC1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957" w:type="dxa"/>
            <w:vAlign w:val="center"/>
          </w:tcPr>
          <w:p w14:paraId="0DAE3297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527" w:type="dxa"/>
            <w:vAlign w:val="center"/>
          </w:tcPr>
          <w:p w14:paraId="7F068985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组 别</w:t>
            </w:r>
          </w:p>
        </w:tc>
        <w:tc>
          <w:tcPr>
            <w:tcW w:w="1968" w:type="dxa"/>
            <w:vAlign w:val="top"/>
          </w:tcPr>
          <w:p w14:paraId="5B21DF8F">
            <w:pPr>
              <w:pStyle w:val="3"/>
              <w:spacing w:after="150" w:line="360" w:lineRule="atLeast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性别/展示人数（以下都为个人展示）</w:t>
            </w:r>
          </w:p>
        </w:tc>
        <w:tc>
          <w:tcPr>
            <w:tcW w:w="2070" w:type="dxa"/>
            <w:vAlign w:val="top"/>
          </w:tcPr>
          <w:p w14:paraId="69BE50DF">
            <w:pPr>
              <w:pStyle w:val="3"/>
              <w:spacing w:after="150" w:line="360" w:lineRule="atLeast"/>
              <w:ind w:firstLine="280" w:firstLineChars="100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音乐时间及展示内容</w:t>
            </w:r>
          </w:p>
        </w:tc>
      </w:tr>
      <w:tr w14:paraId="06AC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57" w:type="dxa"/>
            <w:vMerge w:val="restart"/>
            <w:vAlign w:val="top"/>
          </w:tcPr>
          <w:p w14:paraId="0478C4BA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0FB78E8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776EA0A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CA7196A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健体比赛</w:t>
            </w:r>
          </w:p>
        </w:tc>
        <w:tc>
          <w:tcPr>
            <w:tcW w:w="2527" w:type="dxa"/>
            <w:vAlign w:val="center"/>
          </w:tcPr>
          <w:p w14:paraId="1B8B68E5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男子健体A组</w:t>
            </w:r>
          </w:p>
        </w:tc>
        <w:tc>
          <w:tcPr>
            <w:tcW w:w="1968" w:type="dxa"/>
            <w:vAlign w:val="center"/>
          </w:tcPr>
          <w:p w14:paraId="325E40B5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男/1人</w:t>
            </w:r>
          </w:p>
        </w:tc>
        <w:tc>
          <w:tcPr>
            <w:tcW w:w="2070" w:type="dxa"/>
            <w:vMerge w:val="restart"/>
            <w:vAlign w:val="top"/>
          </w:tcPr>
          <w:p w14:paraId="200B4C61">
            <w:pPr>
              <w:pStyle w:val="3"/>
              <w:spacing w:after="150" w:line="360" w:lineRule="atLeast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30秒-1分钟</w:t>
            </w:r>
          </w:p>
          <w:p w14:paraId="331BA734">
            <w:pPr>
              <w:pStyle w:val="3"/>
              <w:spacing w:after="150" w:line="360" w:lineRule="atLeast"/>
              <w:rPr>
                <w:rFonts w:hint="default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健体4个规定动作展示（正展，左右侧展，背展）。自由动作展示。</w:t>
            </w:r>
          </w:p>
        </w:tc>
      </w:tr>
      <w:tr w14:paraId="5D4F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57" w:type="dxa"/>
            <w:vMerge w:val="continue"/>
            <w:vAlign w:val="top"/>
          </w:tcPr>
          <w:p w14:paraId="1527CFA2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27" w:type="dxa"/>
            <w:vAlign w:val="center"/>
          </w:tcPr>
          <w:p w14:paraId="6203AB66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男子健体 B组</w:t>
            </w:r>
          </w:p>
        </w:tc>
        <w:tc>
          <w:tcPr>
            <w:tcW w:w="1968" w:type="dxa"/>
            <w:vAlign w:val="center"/>
          </w:tcPr>
          <w:p w14:paraId="08A9CE73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男/1人</w:t>
            </w:r>
          </w:p>
        </w:tc>
        <w:tc>
          <w:tcPr>
            <w:tcW w:w="2070" w:type="dxa"/>
            <w:vMerge w:val="continue"/>
            <w:vAlign w:val="top"/>
          </w:tcPr>
          <w:p w14:paraId="0F354B7F">
            <w:pPr>
              <w:pStyle w:val="3"/>
              <w:spacing w:after="150" w:line="360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184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957" w:type="dxa"/>
            <w:vMerge w:val="continue"/>
            <w:vAlign w:val="top"/>
          </w:tcPr>
          <w:p w14:paraId="2AD45C87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27" w:type="dxa"/>
            <w:vAlign w:val="center"/>
          </w:tcPr>
          <w:p w14:paraId="7C9C7786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女子健体A组</w:t>
            </w:r>
          </w:p>
        </w:tc>
        <w:tc>
          <w:tcPr>
            <w:tcW w:w="1968" w:type="dxa"/>
            <w:vAlign w:val="center"/>
          </w:tcPr>
          <w:p w14:paraId="1CFEF4D2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D12CF39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女/1人</w:t>
            </w:r>
          </w:p>
          <w:p w14:paraId="166905D1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vAlign w:val="top"/>
          </w:tcPr>
          <w:p w14:paraId="0F4127E1">
            <w:pPr>
              <w:pStyle w:val="3"/>
              <w:spacing w:after="150" w:line="360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AE4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Merge w:val="restart"/>
            <w:vAlign w:val="top"/>
          </w:tcPr>
          <w:p w14:paraId="1EFEECE6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30FB86C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模特比赛</w:t>
            </w:r>
          </w:p>
        </w:tc>
        <w:tc>
          <w:tcPr>
            <w:tcW w:w="2527" w:type="dxa"/>
            <w:vAlign w:val="center"/>
          </w:tcPr>
          <w:p w14:paraId="1F9E9F25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男子模特</w:t>
            </w:r>
          </w:p>
        </w:tc>
        <w:tc>
          <w:tcPr>
            <w:tcW w:w="1968" w:type="dxa"/>
            <w:vAlign w:val="center"/>
          </w:tcPr>
          <w:p w14:paraId="344DED18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男/1人</w:t>
            </w:r>
          </w:p>
        </w:tc>
        <w:tc>
          <w:tcPr>
            <w:tcW w:w="2070" w:type="dxa"/>
            <w:vMerge w:val="restart"/>
            <w:vAlign w:val="top"/>
          </w:tcPr>
          <w:p w14:paraId="15CAF196">
            <w:pPr>
              <w:pStyle w:val="3"/>
              <w:spacing w:after="150" w:line="360" w:lineRule="atLeast"/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1分-2分</w:t>
            </w:r>
          </w:p>
          <w:p w14:paraId="58ED148B">
            <w:pPr>
              <w:pStyle w:val="3"/>
              <w:spacing w:after="150" w:line="360" w:lineRule="atLeast"/>
              <w:rPr>
                <w:rFonts w:hint="default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走秀，自由动作展示。</w:t>
            </w:r>
          </w:p>
        </w:tc>
      </w:tr>
      <w:tr w14:paraId="3B0B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57" w:type="dxa"/>
            <w:vMerge w:val="continue"/>
            <w:vAlign w:val="top"/>
          </w:tcPr>
          <w:p w14:paraId="2DE779FA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27" w:type="dxa"/>
            <w:vAlign w:val="center"/>
          </w:tcPr>
          <w:p w14:paraId="431A3BB7">
            <w:pPr>
              <w:pStyle w:val="3"/>
              <w:spacing w:after="150" w:line="360" w:lineRule="atLeast"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女子模特</w:t>
            </w:r>
          </w:p>
        </w:tc>
        <w:tc>
          <w:tcPr>
            <w:tcW w:w="1968" w:type="dxa"/>
            <w:vAlign w:val="center"/>
          </w:tcPr>
          <w:p w14:paraId="276DAA79">
            <w:pPr>
              <w:pStyle w:val="3"/>
              <w:spacing w:after="150" w:line="360" w:lineRule="atLeast"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女/1人</w:t>
            </w:r>
          </w:p>
        </w:tc>
        <w:tc>
          <w:tcPr>
            <w:tcW w:w="2070" w:type="dxa"/>
            <w:vMerge w:val="continue"/>
            <w:vAlign w:val="top"/>
          </w:tcPr>
          <w:p w14:paraId="728C112D">
            <w:pPr>
              <w:pStyle w:val="3"/>
              <w:spacing w:after="150" w:line="360" w:lineRule="atLeas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004DBC7">
      <w:pPr>
        <w:pStyle w:val="4"/>
      </w:pPr>
    </w:p>
    <w:p w14:paraId="24558214">
      <w:pPr>
        <w:pStyle w:val="4"/>
      </w:pPr>
    </w:p>
    <w:p w14:paraId="6E453E01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、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参赛要求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：</w:t>
      </w:r>
    </w:p>
    <w:p w14:paraId="3F1869ED">
      <w:pPr>
        <w:pStyle w:val="4"/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1、以学院为单位报名或个人报名，每个学院或个人可根据实际情况选择同时报名两项竞赛。</w:t>
      </w:r>
    </w:p>
    <w:p w14:paraId="549D59E0">
      <w:pPr>
        <w:pStyle w:val="4"/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2.参赛音乐（包含出场音乐，健体比赛音乐，模特走秀音乐）统一由赛事组提供。</w:t>
      </w:r>
    </w:p>
    <w:p w14:paraId="692DEFB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3.健体比赛展示要求：</w:t>
      </w:r>
    </w:p>
    <w:p w14:paraId="45AE48A4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（1）男子健体竞赛要求 </w:t>
      </w:r>
    </w:p>
    <w:p w14:paraId="69252AB9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男子健体  A 组：身高≤170cm（含）</w:t>
      </w:r>
    </w:p>
    <w:p w14:paraId="3C50DE50">
      <w:pPr>
        <w:keepNext w:val="0"/>
        <w:keepLines w:val="0"/>
        <w:widowControl/>
        <w:suppressLineNumbers w:val="0"/>
        <w:ind w:firstLine="1400" w:firstLineChars="5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B 组：170cm＜身高</w:t>
      </w:r>
    </w:p>
    <w:p w14:paraId="0A3EFB5F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健体男子自备（五分裤，沙滩裤可自行选择）。</w:t>
      </w:r>
    </w:p>
    <w:p w14:paraId="2A933F3B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（2）女子健体竞赛要求 </w:t>
      </w:r>
    </w:p>
    <w:p w14:paraId="6189A1BD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无身高区分</w:t>
      </w:r>
    </w:p>
    <w:p w14:paraId="252BA6C2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健体女子自备（如瑜伽裤，比基尼，礼服等，自行选择）。</w:t>
      </w:r>
    </w:p>
    <w:p w14:paraId="7F2C290B">
      <w:p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（3）健体比赛自备棕油用于凸显肌肉量，油彩与装饰允许使用专业喷雾油彩（不易掉色）</w:t>
      </w:r>
    </w:p>
    <w:p w14:paraId="7E9C46D2">
      <w:p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4.健身模特比赛展示要求：</w:t>
      </w:r>
    </w:p>
    <w:p w14:paraId="0919293E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（1）男子健身模特 </w:t>
      </w:r>
    </w:p>
    <w:p w14:paraId="459179E4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进行休闲西服展示。上身可着修身的休闲西服，下身可着休闲裤，展现时尚与自信。 </w:t>
      </w:r>
    </w:p>
    <w:p w14:paraId="03953CE3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（2）女子健身模特 </w:t>
      </w:r>
    </w:p>
    <w:p w14:paraId="32ABBD02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穿晚礼服进行展示，（也可穿瑜伽服，运动服等自行选择）走模特步按规定 </w:t>
      </w:r>
      <w:r>
        <w:rPr>
          <w:rFonts w:hint="default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I </w:t>
      </w:r>
      <w:r>
        <w:rPr>
          <w:rFonts w:hint="eastAsia" w:ascii="楷体_GB2312" w:hAnsi="宋体" w:eastAsia="楷体_GB2312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路线行走，展现 优雅气质与舞台表现力。晚礼服款式需有创意、有魅力。 </w:t>
      </w:r>
    </w:p>
    <w:p w14:paraId="4D3E47A9">
      <w:pPr>
        <w:widowControl/>
        <w:numPr>
          <w:ilvl w:val="0"/>
          <w:numId w:val="2"/>
        </w:numPr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  <w:t>评分标准：</w:t>
      </w:r>
    </w:p>
    <w:p w14:paraId="670BD223">
      <w:pPr>
        <w:widowControl/>
        <w:tabs>
          <w:tab w:val="left" w:pos="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本次比赛设立专业裁判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老师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5-7人。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根据每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健体竞赛评分要求与健身模特评分要求对参赛人员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进行综合评分。</w:t>
      </w:r>
    </w:p>
    <w:p w14:paraId="68C5AF48">
      <w:pPr>
        <w:widowControl/>
        <w:tabs>
          <w:tab w:val="left" w:pos="0"/>
        </w:tabs>
        <w:wordWrap w:val="0"/>
        <w:spacing w:line="336" w:lineRule="auto"/>
        <w:ind w:firstLine="56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104BA7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1.健体竞赛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评分标准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7E7E1E40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（1）肌肉发达度（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25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分） </w:t>
      </w:r>
    </w:p>
    <w:p w14:paraId="11DFF98D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整体肌肉块头大小，包括胸肌、腹肌、背肌、手臂肌肉、腿部肌肉等部位的发达 程度。肌肉维度大且饱满者得高分。 观察肌肉的厚度和围度，同等条件下，肌肉更厚实、围度更大的选手在该项得分 </w:t>
      </w:r>
    </w:p>
    <w:p w14:paraId="125A317F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更高。 </w:t>
      </w:r>
    </w:p>
    <w:p w14:paraId="5B1EA999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（2）肌肉细节度（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25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分） </w:t>
      </w:r>
    </w:p>
    <w:p w14:paraId="0F47119D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肌肉线条的清晰度，如腹肌的分割线、胸肌的下缘线、肱二头肌和肱三头肌的线 条等。线条清晰、明显者得分较高。肌肉的分离度，即不同肌肉群之间的界限是否清晰，分离度高的选手在该项可获得较好分数。例如，肩部三角肌的前、中、后束之间，以及大腿的股四头肌各部分之间的分离清晰程度。 </w:t>
      </w:r>
    </w:p>
    <w:p w14:paraId="74BE0576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（3）身体比例与对称性（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20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分） </w:t>
      </w:r>
    </w:p>
    <w:p w14:paraId="15D3E725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比例方面，关注上身与下身的比例协调，例如肩部宽度与臀部宽度的比例，以及四肢与躯干的比例关系。比例协调自然的选手得分较高。 </w:t>
      </w:r>
    </w:p>
    <w:p w14:paraId="74F6C885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对称性上，观察身体左右两侧肌肉的发展是否均衡，包括肌肉大小、形状等方面。左右对称性好的选手在该项有优势。 </w:t>
      </w:r>
    </w:p>
    <w:p w14:paraId="010843B1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（4）舞台表现力与动作规范（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15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分） </w:t>
      </w:r>
    </w:p>
    <w:p w14:paraId="346DB620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舞台表现力体现在选手在展示过程中的自信程度、眼神交流、表情管理以及与音乐节奏的配合。能够充分展现出自信、活力且与音乐相得益彰的选手得分更高。动作规范要求选手在做规定动作或自选动作时，动作标准、到位，符合健体比赛 的动作规范要求。动作变形或不到位者将被扣分。 </w:t>
      </w:r>
    </w:p>
    <w:p w14:paraId="4149BB7E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（5）服装与形象（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15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分） </w:t>
      </w:r>
    </w:p>
    <w:p w14:paraId="139F2C3A">
      <w:pPr>
        <w:keepNext w:val="0"/>
        <w:keepLines w:val="0"/>
        <w:widowControl/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服装要求符合健体比赛的风格，形象方面，包括发型、妆容（女士）以及整体的精神面貌。形象整洁、得体，展现出良好的健身形象者可获得较好分数。</w:t>
      </w:r>
    </w:p>
    <w:p w14:paraId="7D70F6ED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（6）总分：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评委分数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去掉一个最高分，一个最低分，取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其余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平均分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。</w:t>
      </w:r>
    </w:p>
    <w:p w14:paraId="0CD82A36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2.健身模特评分标准 </w:t>
      </w:r>
    </w:p>
    <w:p w14:paraId="074D91B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（1）身形比例（3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0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分）</w:t>
      </w:r>
    </w:p>
    <w:p w14:paraId="55881F0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身体各部分比例协调，符合审美标准，肌肉发达程度适中，线条流畅自然。 </w:t>
      </w:r>
    </w:p>
    <w:p w14:paraId="4E1E462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肌肉线条（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20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分）</w:t>
      </w:r>
    </w:p>
    <w:p w14:paraId="7650CD9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肌肉线条明显，有一定的分离度和立体感，特别是腹部、肩部、手臂、腿部等部位。 </w:t>
      </w:r>
    </w:p>
    <w:p w14:paraId="4EA85396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舞台表现力（3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0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分）</w:t>
      </w:r>
    </w:p>
    <w:p w14:paraId="616F34F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在舞台上自信、大方，行走姿态优美，动作自然流畅，能够与音乐和现场氛围相融合，吸引观众注意力。 </w:t>
      </w:r>
    </w:p>
    <w:p w14:paraId="60B61F85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服装搭配（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20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分）</w:t>
      </w:r>
    </w:p>
    <w:p w14:paraId="02E48E4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服装符合比赛要求，款式新颖、得体，能够突出自身优势和特点。 </w:t>
      </w:r>
    </w:p>
    <w:p w14:paraId="114A9259">
      <w:pPr>
        <w:pStyle w:val="4"/>
        <w:numPr>
          <w:ilvl w:val="0"/>
          <w:numId w:val="3"/>
        </w:numPr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总分：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评委分数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去掉一个最高分，一个最低分，取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其余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平均分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。</w:t>
      </w:r>
    </w:p>
    <w:p w14:paraId="4E2E8BFA">
      <w:pPr>
        <w:widowControl/>
        <w:tabs>
          <w:tab w:val="left" w:pos="360"/>
        </w:tabs>
        <w:wordWrap w:val="0"/>
        <w:spacing w:line="336" w:lineRule="auto"/>
        <w:jc w:val="left"/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</w:rPr>
        <w:t>、</w:t>
      </w: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eastAsia="zh-CN"/>
        </w:rPr>
        <w:t>名次录取与奖励</w:t>
      </w:r>
    </w:p>
    <w:p w14:paraId="14C92AE9">
      <w:pPr>
        <w:widowControl/>
        <w:tabs>
          <w:tab w:val="left" w:pos="360"/>
        </w:tabs>
        <w:wordWrap w:val="0"/>
        <w:spacing w:line="336" w:lineRule="auto"/>
        <w:ind w:left="468" w:leftChars="223" w:firstLine="81" w:firstLineChars="29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各组别各项目比赛取前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名，颁发成绩证书。</w:t>
      </w:r>
    </w:p>
    <w:p w14:paraId="29CF3099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设立优秀奖若干名，颁发证书及纪念品，以鼓励积极参与的选手。 另设 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最佳舞台表现奖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”“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最具潜力奖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” 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最美笑容奖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” 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最佳颜值奖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”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等特别奖项，根据选手在比赛中的综合表 现进行评选，颁发相应证书及奖品。</w:t>
      </w:r>
    </w:p>
    <w:p w14:paraId="7B9035C7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>六、报名方式：</w:t>
      </w:r>
    </w:p>
    <w:p w14:paraId="2495CDDC">
      <w:pPr>
        <w:pStyle w:val="4"/>
        <w:numPr>
          <w:ilvl w:val="0"/>
          <w:numId w:val="0"/>
        </w:numPr>
        <w:ind w:leftChars="0"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1、报名单（见附件）由各学院负责人发送至18616021155@163.com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</w:t>
      </w:r>
    </w:p>
    <w:p w14:paraId="337B769C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2、报名咨询电话：  15501000183  潘老师</w:t>
      </w:r>
    </w:p>
    <w:p w14:paraId="150D1498">
      <w:pPr>
        <w:widowControl/>
        <w:tabs>
          <w:tab w:val="left" w:pos="360"/>
        </w:tabs>
        <w:wordWrap w:val="0"/>
        <w:spacing w:line="336" w:lineRule="auto"/>
        <w:ind w:left="468" w:leftChars="223" w:firstLine="81" w:firstLineChars="29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3、报名截止时间：2026年5月12日20:00</w:t>
      </w:r>
    </w:p>
    <w:p w14:paraId="02A506FC">
      <w:pPr>
        <w:widowControl/>
        <w:tabs>
          <w:tab w:val="left" w:pos="360"/>
        </w:tabs>
        <w:wordWrap w:val="0"/>
        <w:spacing w:line="336" w:lineRule="auto"/>
        <w:ind w:left="468" w:leftChars="223" w:firstLine="81" w:firstLineChars="29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4、领队会时间：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 xml:space="preserve">2026年5月11日    </w:t>
      </w:r>
    </w:p>
    <w:p w14:paraId="1A124D85">
      <w:pPr>
        <w:pStyle w:val="4"/>
        <w:numPr>
          <w:ilvl w:val="0"/>
          <w:numId w:val="0"/>
        </w:numPr>
        <w:shd w:val="clear" w:color="auto" w:fill="auto"/>
        <w:ind w:leftChars="0"/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bCs w:val="0"/>
          <w:color w:val="000000"/>
          <w:kern w:val="0"/>
          <w:sz w:val="28"/>
          <w:szCs w:val="28"/>
          <w:lang w:val="en-US" w:eastAsia="zh-CN"/>
        </w:rPr>
        <w:t xml:space="preserve">七、其他事项 </w:t>
      </w:r>
    </w:p>
    <w:p w14:paraId="7A1C43DB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1.参赛选手需自行做好比赛期间的饮食、休息等准备工作，以最佳状态参赛。 </w:t>
      </w:r>
    </w:p>
    <w:p w14:paraId="25C84206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2.比赛现场将配备基本的医疗急救设备和医护人员，以应对可能出现的突发健康状况。 </w:t>
      </w:r>
    </w:p>
    <w:p w14:paraId="0AFC474A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3.选手应尊重裁判的判决，如对比赛结果有异议，可在比赛结束后 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[1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小时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 xml:space="preserve">]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内，由本人向主办方提出书面申诉，主办方将组织相关人员进行调查和处理。</w:t>
      </w:r>
    </w:p>
    <w:p w14:paraId="354A02CA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4.主办方有权根据实际情况对比赛章程和安排进行调整，并及时通知参赛选手。</w:t>
      </w:r>
    </w:p>
    <w:p w14:paraId="6B26D3CF">
      <w:pPr>
        <w:widowControl/>
        <w:tabs>
          <w:tab w:val="left" w:pos="360"/>
        </w:tabs>
        <w:wordWrap w:val="0"/>
        <w:spacing w:line="336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-SA"/>
        </w:rPr>
        <w:t>5.本次比赛旨在推广健身健美运动，促进学生之间的交流与学习，选手应秉持公平、 公正、公开的体育精神，不得使用违规药物或采取不正当手段参与比赛，一经发现，立即取消参赛资格，并视情节轻重给予相应纪律处分。</w:t>
      </w:r>
    </w:p>
    <w:p w14:paraId="5B678787">
      <w:pPr>
        <w:widowControl/>
        <w:wordWrap w:val="0"/>
        <w:spacing w:line="336" w:lineRule="auto"/>
        <w:jc w:val="both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附件：</w:t>
      </w:r>
    </w:p>
    <w:p w14:paraId="0B08BB7A">
      <w:pPr>
        <w:widowControl/>
        <w:wordWrap w:val="0"/>
        <w:spacing w:line="336" w:lineRule="auto"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哈尔滨理工大学第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届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校园健康活力大赛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报名表</w:t>
      </w:r>
    </w:p>
    <w:p w14:paraId="48766E53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学院：                           领队：</w:t>
      </w:r>
    </w:p>
    <w:p w14:paraId="4E1B6CD4">
      <w:pPr>
        <w:widowControl/>
        <w:wordWrap w:val="0"/>
        <w:spacing w:line="336" w:lineRule="auto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教练：                           联系电话：</w:t>
      </w:r>
    </w:p>
    <w:tbl>
      <w:tblPr>
        <w:tblStyle w:val="5"/>
        <w:tblW w:w="10013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800"/>
        <w:gridCol w:w="1440"/>
        <w:gridCol w:w="1260"/>
        <w:gridCol w:w="3240"/>
      </w:tblGrid>
      <w:tr w14:paraId="2B11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6E2CA">
            <w:pPr>
              <w:widowControl/>
              <w:wordWrap w:val="0"/>
              <w:spacing w:line="336" w:lineRule="auto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3DEC0">
            <w:pPr>
              <w:widowControl/>
              <w:wordWrap w:val="0"/>
              <w:spacing w:line="336" w:lineRule="auto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A7185">
            <w:pPr>
              <w:widowControl/>
              <w:wordWrap w:val="0"/>
              <w:spacing w:line="336" w:lineRule="auto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CDE7A">
            <w:pPr>
              <w:widowControl/>
              <w:wordWrap w:val="0"/>
              <w:spacing w:line="336" w:lineRule="auto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BDBCF">
            <w:pPr>
              <w:widowControl/>
              <w:wordWrap w:val="0"/>
              <w:spacing w:line="336" w:lineRule="auto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参赛队员</w:t>
            </w:r>
          </w:p>
        </w:tc>
      </w:tr>
      <w:tr w14:paraId="00C7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5EA2B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E6C34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FAC84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9A221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5F0A7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6F3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5684C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B2A76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3A155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4C7E7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7429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9E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F3FFD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801E9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B924F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77ABC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4F74C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BB0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4512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3F112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77409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A75AA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EE032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C39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E99B0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326A5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903BA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32EBD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1D4B3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D0C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410EF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8130A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F2CAC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E25E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E9B1F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7D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33A50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B7EA2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C2DF0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09153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344AE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39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8EFF9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D57C5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3DA74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EF6D0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EFC16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421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0340E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3EBF4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D105B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2EDC4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933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F48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04B62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550CB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19DD1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CECD6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E84F8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0BF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CA78D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26177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7A50C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7DE3F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C3ECE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B43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0EE2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2B4A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A57B0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34FA9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75D54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1D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7E5CB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C5CE4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66FC8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F781E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43EF7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88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BC2B1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00A43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07E0C">
            <w:pPr>
              <w:widowControl/>
              <w:wordWrap w:val="0"/>
              <w:spacing w:line="336" w:lineRule="auto"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8E39A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E5DE6">
            <w:pPr>
              <w:widowControl/>
              <w:wordWrap w:val="0"/>
              <w:spacing w:line="336" w:lineRule="auto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896C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0E50E"/>
    <w:multiLevelType w:val="singleLevel"/>
    <w:tmpl w:val="AF70E50E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9A860FD"/>
    <w:multiLevelType w:val="singleLevel"/>
    <w:tmpl w:val="C9A860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1DED11"/>
    <w:multiLevelType w:val="singleLevel"/>
    <w:tmpl w:val="4C1DED11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0885"/>
    <w:rsid w:val="1BC2741A"/>
    <w:rsid w:val="228C104B"/>
    <w:rsid w:val="36AF0885"/>
    <w:rsid w:val="45C445FD"/>
    <w:rsid w:val="4832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"/>
    <w:basedOn w:val="2"/>
    <w:qFormat/>
    <w:uiPriority w:val="0"/>
    <w:pPr>
      <w:shd w:val="clear" w:color="auto" w:fill="auto"/>
      <w:spacing w:before="0" w:after="120"/>
      <w:ind w:firstLine="420" w:firstLineChars="100"/>
    </w:pPr>
    <w:rPr>
      <w:rFonts w:ascii="Calibri" w:hAnsi="Calibri" w:eastAsia="宋体" w:cs="Times New Roman"/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3222</Words>
  <Characters>3474</Characters>
  <Lines>0</Lines>
  <Paragraphs>0</Paragraphs>
  <TotalTime>1</TotalTime>
  <ScaleCrop>false</ScaleCrop>
  <LinksUpToDate>false</LinksUpToDate>
  <CharactersWithSpaces>3577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2026-04-14T06:40:00Z</dcterms:created>
  <dc:creator>小小苏</dc:creator>
  <cp:lastModifiedBy>冰城小茶 理工</cp:lastModifiedBy>
  <dcterms:modified xsi:type="dcterms:W3CDTF">2026-04-22T08:50:05Z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29CD3BEE079F4A44BF440833ED5E4809_13</vt:lpwstr>
  </property>
  <property fmtid="{D5CDD505-2E9C-101B-9397-08002B2CF9AE}" pid="4" name="KSOTemplateDocerSaveRecord">
    <vt:lpwstr>eyJoZGlkIjoiNTFjZWJhZjEyNDAzMzAxYTRhYzQzNmQ4YTdmZTJhYjUiLCJ1c2VySWQiOiIyNDY1NjQzNjgifQ==</vt:lpwstr>
  </property>
</Properties>
</file>