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B3B88">
      <w:pPr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附件：1</w:t>
      </w:r>
    </w:p>
    <w:p w14:paraId="103773F2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哈尔滨理工大学2025年学生趣味运动会</w:t>
      </w:r>
    </w:p>
    <w:p w14:paraId="48D249DC">
      <w:pPr>
        <w:jc w:val="center"/>
        <w:rPr>
          <w:rFonts w:hint="eastAsia"/>
          <w:sz w:val="32"/>
          <w:szCs w:val="32"/>
          <w:lang w:val="en-US" w:eastAsia="zh-CN"/>
        </w:rPr>
      </w:pPr>
    </w:p>
    <w:p w14:paraId="1BD9BC77">
      <w:pPr>
        <w:numPr>
          <w:ilvl w:val="0"/>
          <w:numId w:val="1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比赛时间：2025年5月11日 9:00</w:t>
      </w:r>
    </w:p>
    <w:p w14:paraId="2FDA6DD0">
      <w:pPr>
        <w:numPr>
          <w:ilvl w:val="0"/>
          <w:numId w:val="1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比赛地点：南区田径场</w:t>
      </w:r>
    </w:p>
    <w:p w14:paraId="04F5F8D8">
      <w:pPr>
        <w:numPr>
          <w:ilvl w:val="0"/>
          <w:numId w:val="1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领队会时间：4月28日（周一）18:00西区体育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馆三楼会议室参加领队会，联系人:郑老师 18945100191</w:t>
      </w:r>
    </w:p>
    <w:p w14:paraId="447EC73E">
      <w:pPr>
        <w:numPr>
          <w:ilvl w:val="0"/>
          <w:numId w:val="1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报名单发至邮箱 20591165@qq.com，截止日期4月23日20:00</w:t>
      </w:r>
    </w:p>
    <w:p w14:paraId="152D8862">
      <w:pPr>
        <w:numPr>
          <w:ilvl w:val="0"/>
          <w:numId w:val="1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奖励办法：每个单项录取前八名，按照双倍积分计入阳光体育团体总分。</w:t>
      </w:r>
    </w:p>
    <w:p w14:paraId="4284802F">
      <w:pPr>
        <w:numPr>
          <w:ilvl w:val="0"/>
          <w:numId w:val="1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具体竞赛规则：</w:t>
      </w:r>
    </w:p>
    <w:p w14:paraId="5D601AD7">
      <w:pPr>
        <w:widowControl w:val="0"/>
        <w:numPr>
          <w:ilvl w:val="0"/>
          <w:numId w:val="2"/>
        </w:num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贪吃蛇：参加办法：以学院为单位，每个学院限报一个队，每队10人，5男5女。</w:t>
      </w:r>
    </w:p>
    <w:p w14:paraId="17933F10"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比赛场地长15米，发令后，第一名运动员跑向标志杆，绕过后返回起点与第二名队员拉手后继续跑向标志杆，绕过后返回与第三名队员拉手连接，以此类推，直至全部队员手拉手跑完全程，过程中，如队员连接出现断连，每人次加时5秒，必须原地连接好后方可继续比赛，如严重犯规则取消比赛成绩。</w:t>
      </w:r>
    </w:p>
    <w:p w14:paraId="5EAA5EBE"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同心圆：参加办法：以学院为单位，每个学院限报一个队，每队10人，5男5女。</w:t>
      </w:r>
    </w:p>
    <w:p w14:paraId="4AF1BF00">
      <w:pPr>
        <w:widowControl w:val="0"/>
        <w:numPr>
          <w:ilvl w:val="0"/>
          <w:numId w:val="0"/>
        </w:numPr>
        <w:ind w:leftChars="0" w:firstLine="320" w:firstLineChars="1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每队队员男女间隔站位，两队同时比赛，发令后，第一名队员迅速按逆时针方向跑动一周后，将接力棒传给第二名队员、并迅速站在他的位置上，第二名队员则继续完成一周距离后将接力棒传给第三名队</w:t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2622550</wp:posOffset>
            </wp:positionH>
            <wp:positionV relativeFrom="page">
              <wp:posOffset>1483995</wp:posOffset>
            </wp:positionV>
            <wp:extent cx="2082800" cy="2300605"/>
            <wp:effectExtent l="0" t="0" r="12700" b="4445"/>
            <wp:wrapNone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82800" cy="230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32"/>
          <w:szCs w:val="32"/>
          <w:lang w:val="en-US" w:eastAsia="zh-CN"/>
        </w:rPr>
        <w:t>员......下一名队员重复进行，直到最后一名队员完成，用时最少的队伍获胜。</w:t>
      </w:r>
    </w:p>
    <w:p w14:paraId="79F8BED6">
      <w:pPr>
        <w:widowControl w:val="0"/>
        <w:numPr>
          <w:ilvl w:val="0"/>
          <w:numId w:val="0"/>
        </w:numPr>
        <w:ind w:leftChars="0" w:firstLine="320" w:firstLineChars="100"/>
        <w:jc w:val="both"/>
        <w:rPr>
          <w:rFonts w:hint="eastAsia"/>
          <w:sz w:val="32"/>
          <w:szCs w:val="32"/>
          <w:lang w:val="en-US" w:eastAsia="zh-CN"/>
        </w:rPr>
      </w:pPr>
    </w:p>
    <w:p w14:paraId="056ACCF1">
      <w:pPr>
        <w:widowControl w:val="0"/>
        <w:numPr>
          <w:ilvl w:val="0"/>
          <w:numId w:val="0"/>
        </w:numPr>
        <w:ind w:leftChars="0" w:firstLine="320" w:firstLineChars="100"/>
        <w:jc w:val="both"/>
        <w:rPr>
          <w:rFonts w:hint="eastAsia"/>
          <w:sz w:val="32"/>
          <w:szCs w:val="32"/>
          <w:lang w:val="en-US" w:eastAsia="zh-CN"/>
        </w:rPr>
      </w:pPr>
    </w:p>
    <w:p w14:paraId="71F9C5CB">
      <w:pPr>
        <w:widowControl w:val="0"/>
        <w:numPr>
          <w:ilvl w:val="0"/>
          <w:numId w:val="0"/>
        </w:numPr>
        <w:ind w:leftChars="0" w:firstLine="320" w:firstLineChars="100"/>
        <w:jc w:val="both"/>
        <w:rPr>
          <w:rFonts w:hint="eastAsia"/>
          <w:sz w:val="32"/>
          <w:szCs w:val="32"/>
          <w:lang w:val="en-US" w:eastAsia="zh-CN"/>
        </w:rPr>
      </w:pPr>
    </w:p>
    <w:p w14:paraId="2FD0B148">
      <w:pPr>
        <w:widowControl w:val="0"/>
        <w:numPr>
          <w:ilvl w:val="0"/>
          <w:numId w:val="0"/>
        </w:numPr>
        <w:ind w:leftChars="0" w:firstLine="320" w:firstLineChars="100"/>
        <w:jc w:val="both"/>
        <w:rPr>
          <w:rFonts w:hint="eastAsia"/>
          <w:sz w:val="32"/>
          <w:szCs w:val="32"/>
          <w:lang w:val="en-US" w:eastAsia="zh-CN"/>
        </w:rPr>
      </w:pPr>
    </w:p>
    <w:p w14:paraId="2E4610ED">
      <w:pPr>
        <w:widowControl w:val="0"/>
        <w:numPr>
          <w:ilvl w:val="0"/>
          <w:numId w:val="0"/>
        </w:numPr>
        <w:ind w:leftChars="0" w:firstLine="320" w:firstLineChars="100"/>
        <w:jc w:val="both"/>
        <w:rPr>
          <w:rFonts w:hint="eastAsia"/>
          <w:sz w:val="32"/>
          <w:szCs w:val="32"/>
          <w:lang w:val="en-US" w:eastAsia="zh-CN"/>
        </w:rPr>
      </w:pPr>
    </w:p>
    <w:p w14:paraId="644105C9">
      <w:pPr>
        <w:widowControl w:val="0"/>
        <w:numPr>
          <w:ilvl w:val="0"/>
          <w:numId w:val="0"/>
        </w:numPr>
        <w:ind w:leftChars="0" w:firstLine="320" w:firstLineChars="100"/>
        <w:jc w:val="both"/>
        <w:rPr>
          <w:rFonts w:hint="eastAsia"/>
          <w:sz w:val="32"/>
          <w:szCs w:val="32"/>
          <w:lang w:val="en-US" w:eastAsia="zh-CN"/>
        </w:rPr>
      </w:pPr>
    </w:p>
    <w:p w14:paraId="423B5A31"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天旋地转：参加办法：以学院为单位，每个学院限报一个队，每队10人，5男5女。</w:t>
      </w:r>
    </w:p>
    <w:p w14:paraId="2BBCDCAA">
      <w:pPr>
        <w:widowControl w:val="0"/>
        <w:numPr>
          <w:ilvl w:val="0"/>
          <w:numId w:val="0"/>
        </w:numPr>
        <w:jc w:val="both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两队同时比赛，男女交叉站位，发令后第一名队员按要求迅速跑到指定区域，弯腰原地旋转10圈后返回，击掌完成接力，下一位队员重复进行，直至最后一名队员完成回到终点，用时少者为胜。</w:t>
      </w:r>
    </w:p>
    <w:p w14:paraId="66826C8C"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横行霸道：参加办法：以学院为单位，每个学院限报一个队，每队5人，男女不限。</w:t>
      </w:r>
    </w:p>
    <w:p w14:paraId="48042F97"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操场指定区域，赛道长20米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每队5名队员手挽手并排站立，将呼啦圈套在所有人腰部。裁判发令后，队伍横向移动至终点，比赛过程中手不能松开，呼啦圈不能落地。若出现违规，需在违规处停止，调整好后继续前进。以完成比赛用时最短的队伍获胜。</w:t>
      </w:r>
    </w:p>
    <w:p w14:paraId="08A0435F">
      <w:pPr>
        <w:widowControl w:val="0"/>
        <w:numPr>
          <w:ilvl w:val="0"/>
          <w:numId w:val="0"/>
        </w:numPr>
        <w:jc w:val="both"/>
        <w:rPr>
          <w:rFonts w:hint="eastAsia"/>
          <w:sz w:val="32"/>
          <w:szCs w:val="32"/>
          <w:lang w:val="en-US" w:eastAsia="zh-CN"/>
        </w:rPr>
      </w:pPr>
    </w:p>
    <w:p w14:paraId="3342C1DC"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企鹅漫步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  <w:lang w:val="en-US" w:eastAsia="zh-CN"/>
        </w:rPr>
        <w:t>参加办法：以学院为单位，每个学院限报一个队，每队4人，男女不限。</w:t>
      </w:r>
    </w:p>
    <w:p w14:paraId="58937EFA"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操场指定区域，赛道长20米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参赛队员在双腿之间夹一个排球，双臂各夹一个排球，模仿企鹅的行走姿势前进。到达终点后，将球传递给下一名队员，下一名队员重复动作。在比赛过程中，球不能掉落，若球掉落，需捡起球并在掉落处重新夹好，继续前进。以所有队员完成比赛用时最短的队伍获胜。</w:t>
      </w:r>
    </w:p>
    <w:p w14:paraId="4491DED9"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集体跳</w:t>
      </w:r>
      <w:r>
        <w:rPr>
          <w:rFonts w:hint="eastAsia"/>
          <w:sz w:val="32"/>
          <w:szCs w:val="32"/>
        </w:rPr>
        <w:t>绳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  <w:lang w:val="en-US" w:eastAsia="zh-CN"/>
        </w:rPr>
        <w:t>参加办法：以学院为单位，每个学院限报一个队，</w:t>
      </w:r>
      <w:r>
        <w:rPr>
          <w:rFonts w:hint="eastAsia"/>
          <w:sz w:val="32"/>
          <w:szCs w:val="32"/>
        </w:rPr>
        <w:t>每队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</w:rPr>
        <w:t>人，2人摇绳，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>人跳绳。</w:t>
      </w:r>
    </w:p>
    <w:p w14:paraId="59AFB788"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两名队员负责摇绳，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>名队员同时进入跳绳区域跳绳。比赛时间为</w:t>
      </w:r>
      <w:r>
        <w:rPr>
          <w:rFonts w:hint="eastAsia"/>
          <w:sz w:val="32"/>
          <w:szCs w:val="32"/>
          <w:lang w:val="en-US" w:eastAsia="zh-CN"/>
        </w:rPr>
        <w:t>90秒</w:t>
      </w:r>
      <w:r>
        <w:rPr>
          <w:rFonts w:hint="eastAsia"/>
          <w:sz w:val="32"/>
          <w:szCs w:val="32"/>
        </w:rPr>
        <w:t>钟，在规定时间内，计算跳绳的总次数。若跳绳过程中出现失误，</w:t>
      </w:r>
      <w:r>
        <w:rPr>
          <w:rFonts w:hint="eastAsia"/>
          <w:sz w:val="32"/>
          <w:szCs w:val="32"/>
          <w:lang w:eastAsia="zh-CN"/>
        </w:rPr>
        <w:t>必须</w:t>
      </w:r>
      <w:r>
        <w:rPr>
          <w:rFonts w:hint="eastAsia"/>
          <w:sz w:val="32"/>
          <w:szCs w:val="32"/>
        </w:rPr>
        <w:t>在跳绳恢复正常后重新</w:t>
      </w:r>
      <w:r>
        <w:rPr>
          <w:rFonts w:hint="eastAsia"/>
          <w:sz w:val="32"/>
          <w:szCs w:val="32"/>
          <w:lang w:eastAsia="zh-CN"/>
        </w:rPr>
        <w:t>计数，最终</w:t>
      </w:r>
      <w:r>
        <w:rPr>
          <w:rFonts w:hint="eastAsia"/>
          <w:sz w:val="32"/>
          <w:szCs w:val="32"/>
        </w:rPr>
        <w:t>以跳绳总次数最多的队伍获胜。</w:t>
      </w:r>
    </w:p>
    <w:p w14:paraId="3ACBA43F"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“8”字跳绳接力：参加办法：以学院为单位，每个学院限报一个队，</w:t>
      </w:r>
      <w:r>
        <w:rPr>
          <w:rFonts w:hint="eastAsia"/>
          <w:sz w:val="32"/>
          <w:szCs w:val="32"/>
        </w:rPr>
        <w:t>每队</w:t>
      </w:r>
      <w:r>
        <w:rPr>
          <w:rFonts w:hint="eastAsia"/>
          <w:sz w:val="32"/>
          <w:szCs w:val="32"/>
          <w:lang w:val="en-US" w:eastAsia="zh-CN"/>
        </w:rPr>
        <w:t>10</w:t>
      </w:r>
      <w:r>
        <w:rPr>
          <w:rFonts w:hint="eastAsia"/>
          <w:sz w:val="32"/>
          <w:szCs w:val="32"/>
        </w:rPr>
        <w:t>人，2人摇绳，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</w:rPr>
        <w:t>人跳绳。</w:t>
      </w:r>
    </w:p>
    <w:p w14:paraId="05465F59"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两名队员负责摇绳，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>名队员</w:t>
      </w:r>
      <w:r>
        <w:rPr>
          <w:rFonts w:hint="eastAsia"/>
          <w:sz w:val="32"/>
          <w:szCs w:val="32"/>
          <w:lang w:eastAsia="zh-CN"/>
        </w:rPr>
        <w:t>一路纵队</w:t>
      </w:r>
      <w:r>
        <w:rPr>
          <w:rFonts w:hint="eastAsia"/>
          <w:sz w:val="32"/>
          <w:szCs w:val="32"/>
        </w:rPr>
        <w:t>进入跳绳区域</w:t>
      </w:r>
      <w:r>
        <w:rPr>
          <w:rFonts w:hint="eastAsia"/>
          <w:sz w:val="32"/>
          <w:szCs w:val="32"/>
          <w:lang w:eastAsia="zh-CN"/>
        </w:rPr>
        <w:t>准备，</w:t>
      </w:r>
      <w:r>
        <w:rPr>
          <w:rFonts w:hint="eastAsia"/>
          <w:sz w:val="32"/>
          <w:szCs w:val="32"/>
        </w:rPr>
        <w:t>比赛时间为</w:t>
      </w:r>
      <w:r>
        <w:rPr>
          <w:rFonts w:hint="eastAsia"/>
          <w:sz w:val="32"/>
          <w:szCs w:val="32"/>
          <w:lang w:val="en-US" w:eastAsia="zh-CN"/>
        </w:rPr>
        <w:t>2分</w:t>
      </w:r>
      <w:r>
        <w:rPr>
          <w:rFonts w:hint="eastAsia"/>
          <w:sz w:val="32"/>
          <w:szCs w:val="32"/>
        </w:rPr>
        <w:t>钟，在规定时间内，</w:t>
      </w:r>
      <w:r>
        <w:rPr>
          <w:rFonts w:hint="eastAsia"/>
          <w:sz w:val="32"/>
          <w:szCs w:val="32"/>
          <w:lang w:eastAsia="zh-CN"/>
        </w:rPr>
        <w:t>所有队员按“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  <w:lang w:eastAsia="zh-CN"/>
        </w:rPr>
        <w:t>”字顺序依次完成跳绳，</w:t>
      </w:r>
      <w:r>
        <w:rPr>
          <w:rFonts w:hint="eastAsia"/>
          <w:sz w:val="32"/>
          <w:szCs w:val="32"/>
        </w:rPr>
        <w:t>计算</w:t>
      </w:r>
      <w:r>
        <w:rPr>
          <w:rFonts w:hint="eastAsia"/>
          <w:sz w:val="32"/>
          <w:szCs w:val="32"/>
          <w:lang w:eastAsia="zh-CN"/>
        </w:rPr>
        <w:t>完成</w:t>
      </w:r>
      <w:r>
        <w:rPr>
          <w:rFonts w:hint="eastAsia"/>
          <w:sz w:val="32"/>
          <w:szCs w:val="32"/>
        </w:rPr>
        <w:t>跳绳的总次数</w:t>
      </w:r>
      <w:r>
        <w:rPr>
          <w:rFonts w:hint="eastAsia"/>
          <w:sz w:val="32"/>
          <w:szCs w:val="32"/>
          <w:lang w:eastAsia="zh-CN"/>
        </w:rPr>
        <w:t>，最终</w:t>
      </w:r>
      <w:r>
        <w:rPr>
          <w:rFonts w:hint="eastAsia"/>
          <w:sz w:val="32"/>
          <w:szCs w:val="32"/>
        </w:rPr>
        <w:t>以跳绳总次数最多的队伍获胜。</w:t>
      </w:r>
    </w:p>
    <w:p w14:paraId="798C3EE5"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夺宝奇兵：参加办法：以学院为单位，每个学院限报一个队，</w:t>
      </w:r>
      <w:r>
        <w:rPr>
          <w:rFonts w:hint="eastAsia"/>
          <w:sz w:val="32"/>
          <w:szCs w:val="32"/>
        </w:rPr>
        <w:t>每队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人，</w:t>
      </w:r>
      <w:r>
        <w:rPr>
          <w:rFonts w:hint="eastAsia"/>
          <w:sz w:val="32"/>
          <w:szCs w:val="32"/>
          <w:lang w:eastAsia="zh-CN"/>
        </w:rPr>
        <w:t>指挥</w:t>
      </w:r>
      <w:r>
        <w:rPr>
          <w:rFonts w:hint="eastAsia"/>
          <w:sz w:val="32"/>
          <w:szCs w:val="32"/>
          <w:lang w:val="en-US" w:eastAsia="zh-CN"/>
        </w:rPr>
        <w:t>1人，男</w:t>
      </w:r>
      <w:r>
        <w:rPr>
          <w:rFonts w:hint="eastAsia"/>
          <w:sz w:val="32"/>
          <w:szCs w:val="32"/>
        </w:rPr>
        <w:t>2人</w:t>
      </w:r>
      <w:r>
        <w:rPr>
          <w:rFonts w:hint="eastAsia"/>
          <w:sz w:val="32"/>
          <w:szCs w:val="32"/>
          <w:lang w:eastAsia="zh-CN"/>
        </w:rPr>
        <w:t>、女</w:t>
      </w:r>
      <w:r>
        <w:rPr>
          <w:rFonts w:hint="eastAsia"/>
          <w:sz w:val="32"/>
          <w:szCs w:val="32"/>
          <w:lang w:val="en-US" w:eastAsia="zh-CN"/>
        </w:rPr>
        <w:t>2人</w:t>
      </w:r>
      <w:r>
        <w:rPr>
          <w:rFonts w:hint="eastAsia"/>
          <w:sz w:val="32"/>
          <w:szCs w:val="32"/>
        </w:rPr>
        <w:t>。</w:t>
      </w:r>
    </w:p>
    <w:p w14:paraId="76561491">
      <w:pPr>
        <w:widowControl w:val="0"/>
        <w:numPr>
          <w:ilvl w:val="0"/>
          <w:numId w:val="0"/>
        </w:num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比赛场地10*10米，4队同时比赛，发令后一名队员可以抢夺任意一队金砖，一次只能抢夺一块金砖，不允许有身体接触：拉、推、拽等动作有意阻拦，30秒时间后每队更换一人继续游戏，直至最后一名完成，获得金砖数量最多者为胜。</w:t>
      </w:r>
    </w:p>
    <w:p w14:paraId="29CBBA6B">
      <w:pPr>
        <w:widowControl w:val="0"/>
        <w:numPr>
          <w:ilvl w:val="0"/>
          <w:numId w:val="0"/>
        </w:numPr>
        <w:jc w:val="both"/>
        <w:rPr>
          <w:rFonts w:hint="eastAsia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2070735</wp:posOffset>
            </wp:positionH>
            <wp:positionV relativeFrom="page">
              <wp:posOffset>474345</wp:posOffset>
            </wp:positionV>
            <wp:extent cx="3099435" cy="2884805"/>
            <wp:effectExtent l="0" t="0" r="5715" b="10795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99435" cy="288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A80AB2">
      <w:pPr>
        <w:widowControl w:val="0"/>
        <w:numPr>
          <w:ilvl w:val="0"/>
          <w:numId w:val="0"/>
        </w:numPr>
        <w:jc w:val="both"/>
        <w:rPr>
          <w:rFonts w:hint="eastAsia"/>
          <w:sz w:val="32"/>
          <w:szCs w:val="32"/>
          <w:lang w:val="en-US" w:eastAsia="zh-CN"/>
        </w:rPr>
      </w:pPr>
    </w:p>
    <w:p w14:paraId="0CD81505">
      <w:pPr>
        <w:widowControl w:val="0"/>
        <w:numPr>
          <w:ilvl w:val="0"/>
          <w:numId w:val="0"/>
        </w:numPr>
        <w:jc w:val="both"/>
        <w:rPr>
          <w:rFonts w:hint="eastAsia"/>
          <w:sz w:val="32"/>
          <w:szCs w:val="32"/>
          <w:lang w:val="en-US" w:eastAsia="zh-CN"/>
        </w:rPr>
      </w:pPr>
    </w:p>
    <w:p w14:paraId="70CA6086">
      <w:pPr>
        <w:widowControl w:val="0"/>
        <w:numPr>
          <w:ilvl w:val="0"/>
          <w:numId w:val="0"/>
        </w:numPr>
        <w:jc w:val="both"/>
        <w:rPr>
          <w:rFonts w:hint="eastAsia"/>
          <w:sz w:val="32"/>
          <w:szCs w:val="32"/>
          <w:lang w:val="en-US" w:eastAsia="zh-CN"/>
        </w:rPr>
      </w:pPr>
    </w:p>
    <w:p w14:paraId="1CDB844C">
      <w:pPr>
        <w:widowControl w:val="0"/>
        <w:numPr>
          <w:ilvl w:val="0"/>
          <w:numId w:val="0"/>
        </w:numPr>
        <w:jc w:val="both"/>
        <w:rPr>
          <w:rFonts w:hint="eastAsia"/>
          <w:sz w:val="32"/>
          <w:szCs w:val="32"/>
          <w:lang w:val="en-US" w:eastAsia="zh-CN"/>
        </w:rPr>
      </w:pPr>
    </w:p>
    <w:p w14:paraId="6F05F75D">
      <w:pPr>
        <w:widowControl w:val="0"/>
        <w:numPr>
          <w:ilvl w:val="0"/>
          <w:numId w:val="0"/>
        </w:numPr>
        <w:jc w:val="both"/>
        <w:rPr>
          <w:rFonts w:hint="eastAsia"/>
          <w:sz w:val="32"/>
          <w:szCs w:val="32"/>
          <w:lang w:val="en-US" w:eastAsia="zh-CN"/>
        </w:rPr>
      </w:pPr>
    </w:p>
    <w:p w14:paraId="506E9940">
      <w:pPr>
        <w:widowControl w:val="0"/>
        <w:numPr>
          <w:ilvl w:val="0"/>
          <w:numId w:val="0"/>
        </w:numPr>
        <w:jc w:val="both"/>
        <w:rPr>
          <w:rFonts w:hint="eastAsia"/>
          <w:sz w:val="32"/>
          <w:szCs w:val="32"/>
          <w:lang w:val="en-US" w:eastAsia="zh-CN"/>
        </w:rPr>
      </w:pPr>
    </w:p>
    <w:p w14:paraId="06D61965"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 w:ascii="宋体" w:hAnsi="宋体" w:cs="宋体"/>
          <w:color w:val="000000"/>
          <w:sz w:val="28"/>
          <w:szCs w:val="22"/>
          <w:lang w:val="en-US" w:eastAsia="zh-CN" w:bidi="ar-SA"/>
        </w:rPr>
      </w:pPr>
      <w:r>
        <w:rPr>
          <w:rFonts w:hint="eastAsia"/>
          <w:sz w:val="32"/>
          <w:szCs w:val="32"/>
          <w:lang w:val="en-US" w:eastAsia="zh-CN"/>
        </w:rPr>
        <w:t>旱地龙舟：参加办法：</w:t>
      </w:r>
      <w:r>
        <w:rPr>
          <w:rFonts w:ascii="宋体" w:hAnsi="宋体" w:cs="宋体" w:eastAsiaTheme="minorEastAsia"/>
          <w:color w:val="000000"/>
          <w:sz w:val="28"/>
          <w:szCs w:val="22"/>
          <w:lang w:val="en-US" w:eastAsia="en-US" w:bidi="ar-SA"/>
        </w:rPr>
        <w:t>以学院为单位，每个学院限报</w:t>
      </w:r>
      <w:r>
        <w:rPr>
          <w:rFonts w:hAnsiTheme="minorHAnsi" w:eastAsiaTheme="minorEastAsia" w:cstheme="minorBidi"/>
          <w:color w:val="000000"/>
          <w:spacing w:val="-2"/>
          <w:sz w:val="28"/>
          <w:szCs w:val="22"/>
          <w:lang w:val="en-US" w:eastAsia="en-US" w:bidi="ar-SA"/>
        </w:rPr>
        <w:t xml:space="preserve"> </w:t>
      </w:r>
      <w:r>
        <w:rPr>
          <w:rFonts w:ascii="LARNNO+TimesNewRomanPSMT" w:hAnsiTheme="minorHAnsi" w:eastAsiaTheme="minorEastAsia" w:cstheme="minorBidi"/>
          <w:color w:val="000000"/>
          <w:spacing w:val="-6"/>
          <w:sz w:val="28"/>
          <w:szCs w:val="22"/>
          <w:lang w:val="en-US" w:eastAsia="en-US" w:bidi="ar-SA"/>
        </w:rPr>
        <w:t>11</w:t>
      </w:r>
      <w:r>
        <w:rPr>
          <w:rFonts w:hAnsiTheme="minorHAnsi" w:eastAsiaTheme="minorEastAsia" w:cstheme="minorBidi"/>
          <w:color w:val="000000"/>
          <w:spacing w:val="2"/>
          <w:sz w:val="2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-1"/>
          <w:sz w:val="28"/>
          <w:szCs w:val="22"/>
          <w:lang w:val="en-US" w:eastAsia="en-US" w:bidi="ar-SA"/>
        </w:rPr>
        <w:t>人，其中</w:t>
      </w:r>
      <w:r>
        <w:rPr>
          <w:rFonts w:hAnsiTheme="minorHAnsi" w:eastAsiaTheme="minorEastAsia" w:cstheme="minorBidi"/>
          <w:color w:val="000000"/>
          <w:spacing w:val="4"/>
          <w:sz w:val="28"/>
          <w:szCs w:val="22"/>
          <w:lang w:val="en-US" w:eastAsia="en-US" w:bidi="ar-SA"/>
        </w:rPr>
        <w:t xml:space="preserve"> </w:t>
      </w:r>
      <w:r>
        <w:rPr>
          <w:rFonts w:ascii="LARNNO+TimesNewRomanPSMT" w:hAnsiTheme="minorHAnsi" w:eastAsiaTheme="minorEastAsia" w:cstheme="minorBidi"/>
          <w:color w:val="000000"/>
          <w:sz w:val="28"/>
          <w:szCs w:val="22"/>
          <w:lang w:val="en-US" w:eastAsia="en-US" w:bidi="ar-SA"/>
        </w:rPr>
        <w:t>1</w:t>
      </w:r>
      <w:r>
        <w:rPr>
          <w:rFonts w:hAnsiTheme="minorHAnsi" w:eastAsiaTheme="minorEastAsia" w:cstheme="minorBidi"/>
          <w:color w:val="000000"/>
          <w:spacing w:val="-1"/>
          <w:sz w:val="2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8"/>
          <w:szCs w:val="22"/>
          <w:lang w:val="en-US" w:eastAsia="en-US" w:bidi="ar-SA"/>
        </w:rPr>
        <w:t>人指挥，至少</w:t>
      </w:r>
      <w:r>
        <w:rPr>
          <w:rFonts w:hAnsiTheme="minorHAnsi" w:eastAsiaTheme="minorEastAsia" w:cstheme="minorBidi"/>
          <w:color w:val="000000"/>
          <w:spacing w:val="1"/>
          <w:sz w:val="28"/>
          <w:szCs w:val="22"/>
          <w:lang w:val="en-US" w:eastAsia="en-US" w:bidi="ar-SA"/>
        </w:rPr>
        <w:t xml:space="preserve"> </w:t>
      </w:r>
      <w:r>
        <w:rPr>
          <w:rFonts w:ascii="LARNNO+TimesNewRomanPSMT" w:hAnsiTheme="minorHAnsi" w:eastAsiaTheme="minorEastAsia" w:cstheme="minorBidi"/>
          <w:color w:val="000000"/>
          <w:sz w:val="28"/>
          <w:szCs w:val="22"/>
          <w:lang w:val="en-US" w:eastAsia="en-US" w:bidi="ar-SA"/>
        </w:rPr>
        <w:t>2</w:t>
      </w:r>
      <w:r>
        <w:rPr>
          <w:rFonts w:hAnsiTheme="minorHAnsi" w:eastAsiaTheme="minorEastAsia" w:cstheme="minorBidi"/>
          <w:color w:val="000000"/>
          <w:spacing w:val="1"/>
          <w:sz w:val="2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8"/>
          <w:szCs w:val="22"/>
          <w:lang w:val="en-US" w:eastAsia="en-US" w:bidi="ar-SA"/>
        </w:rPr>
        <w:t>名女同学</w:t>
      </w:r>
      <w:r>
        <w:rPr>
          <w:rFonts w:hint="eastAsia" w:ascii="宋体" w:hAnsi="宋体" w:cs="宋体"/>
          <w:color w:val="000000"/>
          <w:sz w:val="28"/>
          <w:szCs w:val="22"/>
          <w:lang w:val="en-US" w:eastAsia="zh-CN" w:bidi="ar-SA"/>
        </w:rPr>
        <w:t>。</w:t>
      </w:r>
    </w:p>
    <w:p w14:paraId="691F0AAF">
      <w:pPr>
        <w:widowControl w:val="0"/>
        <w:autoSpaceDE w:val="0"/>
        <w:autoSpaceDN w:val="0"/>
        <w:spacing w:before="325" w:line="293" w:lineRule="exact"/>
        <w:ind w:firstLine="280" w:firstLineChars="100"/>
        <w:rPr>
          <w:rFonts w:hint="eastAsia" w:hAnsiTheme="minorHAnsi" w:eastAsiaTheme="minorEastAsia" w:cstheme="minorBidi"/>
          <w:color w:val="000000"/>
          <w:sz w:val="28"/>
          <w:szCs w:val="22"/>
          <w:lang w:val="en-US" w:eastAsia="zh-CN" w:bidi="ar-SA"/>
        </w:rPr>
      </w:pPr>
      <w:r>
        <w:rPr>
          <w:rFonts w:ascii="LARNNO+TimesNewRomanPSMT" w:hAnsiTheme="minorHAnsi" w:eastAsiaTheme="minorEastAsia" w:cstheme="minorBidi"/>
          <w:color w:val="000000"/>
          <w:sz w:val="28"/>
          <w:szCs w:val="22"/>
          <w:lang w:val="en-US" w:eastAsia="en-US" w:bidi="ar-SA"/>
        </w:rPr>
        <w:t>5</w:t>
      </w:r>
      <w:r>
        <w:rPr>
          <w:rFonts w:hAnsiTheme="minorHAnsi" w:eastAsiaTheme="minorEastAsia" w:cstheme="minorBidi"/>
          <w:color w:val="000000"/>
          <w:spacing w:val="1"/>
          <w:sz w:val="2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-2"/>
          <w:sz w:val="28"/>
          <w:szCs w:val="22"/>
          <w:lang w:val="en-US" w:eastAsia="en-US" w:bidi="ar-SA"/>
        </w:rPr>
        <w:t>名运动员骑跨龙舟道具，手握扶手准备，发令后，运动员同时驾驭</w:t>
      </w:r>
      <w:r>
        <w:rPr>
          <w:rFonts w:hint="eastAsia" w:ascii="宋体" w:hAnsi="宋体" w:cs="宋体"/>
          <w:color w:val="000000"/>
          <w:spacing w:val="-2"/>
          <w:sz w:val="28"/>
          <w:szCs w:val="22"/>
          <w:lang w:val="en-US" w:eastAsia="zh-CN" w:bidi="ar-SA"/>
        </w:rPr>
        <w:t>（提起）</w:t>
      </w:r>
    </w:p>
    <w:p w14:paraId="56CDF916">
      <w:pPr>
        <w:widowControl w:val="0"/>
        <w:autoSpaceDE w:val="0"/>
        <w:autoSpaceDN w:val="0"/>
        <w:spacing w:before="325" w:line="281" w:lineRule="exact"/>
        <w:rPr>
          <w:rFonts w:hAnsiTheme="minorHAnsi" w:eastAsiaTheme="minorEastAsia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8"/>
          <w:sz w:val="28"/>
          <w:szCs w:val="22"/>
          <w:lang w:val="en-US" w:eastAsia="en-US" w:bidi="ar-SA"/>
        </w:rPr>
        <w:t>龙舟前进，经折返点后回到终点线（同起点线），完成队员交换后重复以上步骤，</w:t>
      </w:r>
    </w:p>
    <w:p w14:paraId="5D609AC0">
      <w:pPr>
        <w:widowControl w:val="0"/>
        <w:autoSpaceDE w:val="0"/>
        <w:autoSpaceDN w:val="0"/>
        <w:spacing w:before="343" w:line="281" w:lineRule="exact"/>
        <w:rPr>
          <w:rFonts w:ascii="宋体" w:hAnsi="宋体" w:cs="宋体" w:eastAsiaTheme="minorEastAsia"/>
          <w:color w:val="000000"/>
          <w:spacing w:val="-4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4"/>
          <w:sz w:val="28"/>
          <w:szCs w:val="22"/>
          <w:lang w:val="en-US" w:eastAsia="en-US" w:bidi="ar-SA"/>
        </w:rPr>
        <w:t>最终成绩以</w:t>
      </w:r>
      <w:r>
        <w:rPr>
          <w:rFonts w:hint="eastAsia" w:ascii="宋体" w:hAnsi="宋体" w:cs="宋体"/>
          <w:color w:val="000000"/>
          <w:spacing w:val="-4"/>
          <w:sz w:val="28"/>
          <w:szCs w:val="22"/>
          <w:lang w:val="en-US" w:eastAsia="zh-CN" w:bidi="ar-SA"/>
        </w:rPr>
        <w:t>第二队的</w:t>
      </w:r>
      <w:r>
        <w:rPr>
          <w:rFonts w:ascii="宋体" w:hAnsi="宋体" w:cs="宋体" w:eastAsiaTheme="minorEastAsia"/>
          <w:color w:val="000000"/>
          <w:spacing w:val="-4"/>
          <w:sz w:val="28"/>
          <w:szCs w:val="22"/>
          <w:lang w:val="en-US" w:eastAsia="en-US" w:bidi="ar-SA"/>
        </w:rPr>
        <w:t>“龙</w:t>
      </w:r>
      <w:r>
        <w:rPr>
          <w:rFonts w:hint="eastAsia" w:ascii="宋体" w:hAnsi="宋体" w:cs="宋体"/>
          <w:color w:val="000000"/>
          <w:spacing w:val="-4"/>
          <w:sz w:val="28"/>
          <w:szCs w:val="22"/>
          <w:lang w:val="en-US" w:eastAsia="zh-CN" w:bidi="ar-SA"/>
        </w:rPr>
        <w:t>头</w:t>
      </w:r>
      <w:r>
        <w:rPr>
          <w:rFonts w:ascii="宋体" w:hAnsi="宋体" w:cs="宋体" w:eastAsiaTheme="minorEastAsia"/>
          <w:color w:val="000000"/>
          <w:spacing w:val="-4"/>
          <w:sz w:val="28"/>
          <w:szCs w:val="22"/>
          <w:lang w:val="en-US" w:eastAsia="en-US" w:bidi="ar-SA"/>
        </w:rPr>
        <w:t>”过线结束计时。（注：接力区掉头可无人骑乘）</w:t>
      </w:r>
    </w:p>
    <w:p w14:paraId="4CBBDD3E">
      <w:pPr>
        <w:widowControl w:val="0"/>
        <w:numPr>
          <w:ilvl w:val="0"/>
          <w:numId w:val="2"/>
        </w:numPr>
        <w:autoSpaceDE w:val="0"/>
        <w:autoSpaceDN w:val="0"/>
        <w:spacing w:before="343" w:line="281" w:lineRule="exact"/>
        <w:ind w:left="0" w:leftChars="0" w:firstLine="0" w:firstLineChars="0"/>
        <w:rPr>
          <w:rFonts w:hint="eastAsia" w:ascii="宋体" w:hAnsi="宋体" w:cs="宋体"/>
          <w:color w:val="000000"/>
          <w:spacing w:val="-4"/>
          <w:sz w:val="28"/>
          <w:szCs w:val="22"/>
          <w:lang w:val="en-US" w:eastAsia="zh-CN" w:bidi="ar-SA"/>
        </w:rPr>
      </w:pPr>
      <w:r>
        <w:rPr>
          <w:rFonts w:hint="eastAsia" w:ascii="宋体" w:hAnsi="宋体" w:cs="宋体"/>
          <w:color w:val="000000"/>
          <w:spacing w:val="-4"/>
          <w:sz w:val="28"/>
          <w:szCs w:val="22"/>
          <w:lang w:val="en-US" w:eastAsia="zh-CN" w:bidi="ar-SA"/>
        </w:rPr>
        <w:t>幸运球</w:t>
      </w:r>
    </w:p>
    <w:p w14:paraId="5B93240F">
      <w:pPr>
        <w:widowControl w:val="0"/>
        <w:numPr>
          <w:ilvl w:val="0"/>
          <w:numId w:val="0"/>
        </w:numPr>
        <w:autoSpaceDE w:val="0"/>
        <w:autoSpaceDN w:val="0"/>
        <w:spacing w:before="343" w:line="281" w:lineRule="exact"/>
        <w:jc w:val="both"/>
        <w:rPr>
          <w:rFonts w:hint="default" w:ascii="宋体" w:hAnsi="宋体" w:cs="宋体"/>
          <w:color w:val="000000"/>
          <w:spacing w:val="-4"/>
          <w:sz w:val="28"/>
          <w:szCs w:val="22"/>
          <w:lang w:val="en-US" w:eastAsia="zh-CN" w:bidi="ar-SA"/>
        </w:rPr>
      </w:pPr>
      <w:r>
        <w:rPr>
          <w:rFonts w:hint="eastAsia" w:ascii="宋体" w:hAnsi="宋体" w:cs="宋体"/>
          <w:color w:val="000000"/>
          <w:spacing w:val="-4"/>
          <w:sz w:val="28"/>
          <w:szCs w:val="22"/>
          <w:lang w:val="en-US" w:eastAsia="zh-CN" w:bidi="ar-SA"/>
        </w:rPr>
        <w:t>参加办法：以学院为单位，每个学院限报1队（4人），</w:t>
      </w:r>
    </w:p>
    <w:p w14:paraId="6A0BA36D">
      <w:pPr>
        <w:widowControl w:val="0"/>
        <w:numPr>
          <w:ilvl w:val="0"/>
          <w:numId w:val="0"/>
        </w:numPr>
        <w:ind w:leftChars="0"/>
        <w:jc w:val="both"/>
        <w:rPr>
          <w:rFonts w:hint="default" w:ascii="宋体" w:hAnsi="宋体" w:cs="宋体"/>
          <w:color w:val="000000"/>
          <w:sz w:val="28"/>
          <w:szCs w:val="22"/>
          <w:lang w:val="en-US" w:eastAsia="zh-CN" w:bidi="ar-SA"/>
        </w:rPr>
      </w:pPr>
      <w:r>
        <w:rPr>
          <w:rFonts w:hint="eastAsia" w:ascii="宋体" w:hAnsi="宋体" w:cs="宋体"/>
          <w:color w:val="000000"/>
          <w:sz w:val="28"/>
          <w:szCs w:val="22"/>
          <w:lang w:val="en-US" w:eastAsia="zh-CN" w:bidi="ar-SA"/>
        </w:rPr>
        <w:t xml:space="preserve">    4名队员排队依次出发，第一名队员跑到5米处，在幸运箱中抽取幸运球（三枚--白球为直通，红球为惩罚后返回，黑球为返回），直通和返回后的同学需与下一名队员击掌后，第二名队员才能出发，以此类推，其中，获得白球的同学属于幸运通过者，其它颜色获得者需继续排队抽球幸运球，直到所有人都获得白色幸运球后返回终点，计时结束。</w:t>
      </w:r>
    </w:p>
    <w:p w14:paraId="77564387"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cs="宋体"/>
          <w:b/>
          <w:bCs/>
          <w:color w:val="000000"/>
          <w:sz w:val="28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lang w:eastAsia="zh-CN" w:bidi="ar"/>
        </w:rPr>
        <w:t>《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lang w:val="en-US" w:eastAsia="zh-CN" w:bidi="ar"/>
        </w:rPr>
        <w:t>报名表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lang w:eastAsia="zh-CN" w:bidi="ar"/>
        </w:rPr>
        <w:t>》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lang w:val="en-US" w:eastAsia="zh-CN" w:bidi="ar"/>
        </w:rPr>
        <w:t>和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lang w:eastAsia="zh-CN" w:bidi="ar"/>
        </w:rPr>
        <w:t>《</w:t>
      </w:r>
      <w:r>
        <w:rPr>
          <w:rFonts w:hint="default" w:ascii="宋体" w:hAnsi="宋体" w:eastAsia="宋体" w:cs="宋体"/>
          <w:b/>
          <w:bCs/>
          <w:color w:val="333333"/>
          <w:kern w:val="0"/>
          <w:sz w:val="28"/>
          <w:szCs w:val="28"/>
          <w:lang w:val="en-US" w:eastAsia="zh-CN" w:bidi="ar"/>
        </w:rPr>
        <w:t>自愿参赛责任及风险告知书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lang w:eastAsia="zh-CN" w:bidi="ar"/>
        </w:rPr>
        <w:t>》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lang w:val="en-US" w:eastAsia="zh-CN" w:bidi="ar"/>
        </w:rPr>
        <w:t>必须有学院盖章！</w:t>
      </w:r>
    </w:p>
    <w:p w14:paraId="6A609C11"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cs="宋体"/>
          <w:color w:val="000000"/>
          <w:sz w:val="28"/>
          <w:szCs w:val="22"/>
          <w:lang w:val="en-US" w:eastAsia="zh-CN" w:bidi="ar-SA"/>
        </w:rPr>
      </w:pPr>
    </w:p>
    <w:p w14:paraId="3D4694DF"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cs="宋体"/>
          <w:color w:val="000000"/>
          <w:sz w:val="28"/>
          <w:szCs w:val="22"/>
          <w:lang w:val="en-US" w:eastAsia="zh-CN" w:bidi="ar-SA"/>
        </w:rPr>
      </w:pPr>
    </w:p>
    <w:p w14:paraId="5F8F1F7E"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cs="宋体"/>
          <w:color w:val="000000"/>
          <w:sz w:val="28"/>
          <w:szCs w:val="22"/>
          <w:lang w:val="en-US" w:eastAsia="zh-CN" w:bidi="ar-SA"/>
        </w:rPr>
      </w:pPr>
    </w:p>
    <w:p w14:paraId="29628EDC">
      <w:pPr>
        <w:widowControl w:val="0"/>
        <w:numPr>
          <w:ilvl w:val="0"/>
          <w:numId w:val="0"/>
        </w:num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2025年哈尔滨理工大学学生趣味运动会报名表</w:t>
      </w:r>
    </w:p>
    <w:p w14:paraId="67619D56">
      <w:pPr>
        <w:widowControl w:val="0"/>
        <w:numPr>
          <w:ilvl w:val="0"/>
          <w:numId w:val="0"/>
        </w:numPr>
        <w:jc w:val="both"/>
        <w:rPr>
          <w:rFonts w:hint="default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学院（盖章）</w:t>
      </w:r>
      <w:r>
        <w:rPr>
          <w:rFonts w:hint="eastAsia"/>
          <w:sz w:val="32"/>
          <w:szCs w:val="32"/>
          <w:u w:val="none"/>
          <w:lang w:val="en-US" w:eastAsia="zh-CN"/>
        </w:rPr>
        <w:t>：</w:t>
      </w:r>
    </w:p>
    <w:p w14:paraId="35EA639A">
      <w:pPr>
        <w:widowControl w:val="0"/>
        <w:numPr>
          <w:ilvl w:val="0"/>
          <w:numId w:val="0"/>
        </w:num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负责人：</w:t>
      </w:r>
    </w:p>
    <w:p w14:paraId="774EEA98">
      <w:pPr>
        <w:widowControl w:val="0"/>
        <w:numPr>
          <w:ilvl w:val="0"/>
          <w:numId w:val="0"/>
        </w:num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电话：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3437"/>
        <w:gridCol w:w="1718"/>
        <w:gridCol w:w="3191"/>
      </w:tblGrid>
      <w:tr w14:paraId="0F775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</w:tcPr>
          <w:p w14:paraId="3BF89C1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437" w:type="dxa"/>
          </w:tcPr>
          <w:p w14:paraId="2388CD9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比赛项目</w:t>
            </w:r>
          </w:p>
        </w:tc>
        <w:tc>
          <w:tcPr>
            <w:tcW w:w="1718" w:type="dxa"/>
          </w:tcPr>
          <w:p w14:paraId="25E5A57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填报打 </w:t>
            </w:r>
            <w:r>
              <w:rPr>
                <w:rFonts w:hint="default" w:ascii="Arial" w:hAnsi="Arial" w:cs="Arial"/>
                <w:sz w:val="32"/>
                <w:szCs w:val="32"/>
                <w:vertAlign w:val="baseline"/>
                <w:lang w:val="en-US" w:eastAsia="zh-CN"/>
              </w:rPr>
              <w:t>√</w:t>
            </w:r>
          </w:p>
        </w:tc>
        <w:tc>
          <w:tcPr>
            <w:tcW w:w="3191" w:type="dxa"/>
          </w:tcPr>
          <w:p w14:paraId="4CF63B5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3B5F7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</w:tcPr>
          <w:p w14:paraId="27779D1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437" w:type="dxa"/>
          </w:tcPr>
          <w:p w14:paraId="7361AEA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贪吃蛇</w:t>
            </w:r>
          </w:p>
        </w:tc>
        <w:tc>
          <w:tcPr>
            <w:tcW w:w="1718" w:type="dxa"/>
          </w:tcPr>
          <w:p w14:paraId="7B685F7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91" w:type="dxa"/>
          </w:tcPr>
          <w:p w14:paraId="3574CFB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BA6A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</w:tcPr>
          <w:p w14:paraId="7506D4F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437" w:type="dxa"/>
          </w:tcPr>
          <w:p w14:paraId="4A2C5B0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旱地龙舟</w:t>
            </w:r>
          </w:p>
        </w:tc>
        <w:tc>
          <w:tcPr>
            <w:tcW w:w="1718" w:type="dxa"/>
          </w:tcPr>
          <w:p w14:paraId="4F73EC6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91" w:type="dxa"/>
          </w:tcPr>
          <w:p w14:paraId="446FB98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50F6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</w:tcPr>
          <w:p w14:paraId="7873182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437" w:type="dxa"/>
          </w:tcPr>
          <w:p w14:paraId="5DC4665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8字跳绳</w:t>
            </w:r>
          </w:p>
        </w:tc>
        <w:tc>
          <w:tcPr>
            <w:tcW w:w="1718" w:type="dxa"/>
          </w:tcPr>
          <w:p w14:paraId="675326F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91" w:type="dxa"/>
          </w:tcPr>
          <w:p w14:paraId="76BA0AC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C4D1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</w:tcPr>
          <w:p w14:paraId="485E02D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437" w:type="dxa"/>
          </w:tcPr>
          <w:p w14:paraId="6CA1FB6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集体跳绳</w:t>
            </w:r>
          </w:p>
        </w:tc>
        <w:tc>
          <w:tcPr>
            <w:tcW w:w="1718" w:type="dxa"/>
          </w:tcPr>
          <w:p w14:paraId="642C170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91" w:type="dxa"/>
          </w:tcPr>
          <w:p w14:paraId="442D779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845E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</w:tcPr>
          <w:p w14:paraId="717F488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437" w:type="dxa"/>
          </w:tcPr>
          <w:p w14:paraId="754BCEC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天旋地转</w:t>
            </w:r>
          </w:p>
        </w:tc>
        <w:tc>
          <w:tcPr>
            <w:tcW w:w="1718" w:type="dxa"/>
          </w:tcPr>
          <w:p w14:paraId="67D2CA0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91" w:type="dxa"/>
          </w:tcPr>
          <w:p w14:paraId="31740B5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F2D6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</w:tcPr>
          <w:p w14:paraId="0581A20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437" w:type="dxa"/>
          </w:tcPr>
          <w:p w14:paraId="33BDCE0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同心圆</w:t>
            </w:r>
          </w:p>
        </w:tc>
        <w:tc>
          <w:tcPr>
            <w:tcW w:w="1718" w:type="dxa"/>
          </w:tcPr>
          <w:p w14:paraId="4D54482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91" w:type="dxa"/>
          </w:tcPr>
          <w:p w14:paraId="628B4BD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2B0B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</w:tcPr>
          <w:p w14:paraId="03E8D90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3437" w:type="dxa"/>
          </w:tcPr>
          <w:p w14:paraId="203AD36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企鹅漫步</w:t>
            </w:r>
          </w:p>
        </w:tc>
        <w:tc>
          <w:tcPr>
            <w:tcW w:w="1718" w:type="dxa"/>
          </w:tcPr>
          <w:p w14:paraId="28386C6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91" w:type="dxa"/>
          </w:tcPr>
          <w:p w14:paraId="2AC19DF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D216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</w:tcPr>
          <w:p w14:paraId="09F7A9C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3437" w:type="dxa"/>
          </w:tcPr>
          <w:p w14:paraId="1163920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夺宝奇兵</w:t>
            </w:r>
          </w:p>
        </w:tc>
        <w:tc>
          <w:tcPr>
            <w:tcW w:w="1718" w:type="dxa"/>
          </w:tcPr>
          <w:p w14:paraId="2E751B9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91" w:type="dxa"/>
          </w:tcPr>
          <w:p w14:paraId="5C4E4CE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7DBA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</w:tcPr>
          <w:p w14:paraId="73E7402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3437" w:type="dxa"/>
          </w:tcPr>
          <w:p w14:paraId="3BF75D2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横行霸道</w:t>
            </w:r>
          </w:p>
        </w:tc>
        <w:tc>
          <w:tcPr>
            <w:tcW w:w="1718" w:type="dxa"/>
          </w:tcPr>
          <w:p w14:paraId="278E9BA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91" w:type="dxa"/>
          </w:tcPr>
          <w:p w14:paraId="68FBBA2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61A1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</w:tcPr>
          <w:p w14:paraId="427A7EA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3437" w:type="dxa"/>
          </w:tcPr>
          <w:p w14:paraId="06B225D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幸运球</w:t>
            </w:r>
          </w:p>
        </w:tc>
        <w:tc>
          <w:tcPr>
            <w:tcW w:w="1718" w:type="dxa"/>
          </w:tcPr>
          <w:p w14:paraId="1346268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91" w:type="dxa"/>
          </w:tcPr>
          <w:p w14:paraId="79D44D0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D453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</w:tcPr>
          <w:p w14:paraId="4385B47F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37" w:type="dxa"/>
          </w:tcPr>
          <w:p w14:paraId="27F7B68C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8" w:type="dxa"/>
          </w:tcPr>
          <w:p w14:paraId="71D92451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91" w:type="dxa"/>
          </w:tcPr>
          <w:p w14:paraId="6A4A248D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2C509BDB">
      <w:pPr>
        <w:widowControl w:val="0"/>
        <w:numPr>
          <w:ilvl w:val="0"/>
          <w:numId w:val="0"/>
        </w:numPr>
        <w:jc w:val="both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2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ARNNO+TimesNewRomanPSM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68D5FA"/>
    <w:multiLevelType w:val="singleLevel"/>
    <w:tmpl w:val="0268D5F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3155B7B"/>
    <w:multiLevelType w:val="singleLevel"/>
    <w:tmpl w:val="23155B7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85E99"/>
    <w:rsid w:val="170621CB"/>
    <w:rsid w:val="248A76B9"/>
    <w:rsid w:val="2CC24818"/>
    <w:rsid w:val="2D534E2D"/>
    <w:rsid w:val="37893954"/>
    <w:rsid w:val="3EA2556D"/>
    <w:rsid w:val="43BC3E4F"/>
    <w:rsid w:val="5AF707E2"/>
    <w:rsid w:val="5CF631CF"/>
    <w:rsid w:val="6576433C"/>
    <w:rsid w:val="66E76D6B"/>
    <w:rsid w:val="6A9C6F1F"/>
    <w:rsid w:val="6D6F30FB"/>
    <w:rsid w:val="6DFD63E4"/>
    <w:rsid w:val="757F0DC6"/>
    <w:rsid w:val="7999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1728</Words>
  <Characters>1797</Characters>
  <Lines>0</Lines>
  <Paragraphs>0</Paragraphs>
  <TotalTime>0</TotalTime>
  <ScaleCrop>false</ScaleCrop>
  <LinksUpToDate>false</LinksUpToDate>
  <CharactersWithSpaces>1825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2025-04-02T08:24:00Z</dcterms:created>
  <dc:creator>Administrator</dc:creator>
  <cp:lastModifiedBy>冰城小茶 理工</cp:lastModifiedBy>
  <cp:lastPrinted>2025-04-03T02:07:00Z</cp:lastPrinted>
  <dcterms:modified xsi:type="dcterms:W3CDTF">2025-04-18T03:26:42Z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eyJoZGlkIjoiNTFjZWJhZjEyNDAzMzAxYTRhYzQzNmQ4YTdmZTJhYjUiLCJ1c2VySWQiOiIyNDY1NjQzNjgifQ==</vt:lpwstr>
  </property>
  <property fmtid="{D5CDD505-2E9C-101B-9397-08002B2CF9AE}" pid="4" name="ICV">
    <vt:lpwstr>96BD09F90C19465D88375E2BF5BF834A_13</vt:lpwstr>
  </property>
</Properties>
</file>